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ADF6" w14:textId="6B76A28C" w:rsidR="0064402B" w:rsidRDefault="0064402B" w:rsidP="0064402B">
      <w:pPr>
        <w:pStyle w:val="Nagwek1"/>
        <w:ind w:left="-794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Wymagania edukacyjne </w:t>
      </w:r>
      <w:r w:rsidR="00C3539D">
        <w:rPr>
          <w:rFonts w:ascii="Times New Roman" w:hAnsi="Times New Roman"/>
          <w:color w:val="000000"/>
          <w:sz w:val="24"/>
          <w:szCs w:val="24"/>
          <w:lang w:val="pl-PL"/>
        </w:rPr>
        <w:t xml:space="preserve">i kryteria oceniania </w:t>
      </w:r>
      <w:r w:rsidR="00F4123C">
        <w:rPr>
          <w:rFonts w:ascii="Times New Roman" w:hAnsi="Times New Roman"/>
          <w:color w:val="000000"/>
          <w:sz w:val="24"/>
          <w:szCs w:val="24"/>
          <w:lang w:val="pl-PL"/>
        </w:rPr>
        <w:t>z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przyrod</w:t>
      </w:r>
      <w:r w:rsidR="00F4123C">
        <w:rPr>
          <w:rFonts w:ascii="Times New Roman" w:hAnsi="Times New Roman"/>
          <w:color w:val="000000"/>
          <w:sz w:val="24"/>
          <w:szCs w:val="24"/>
          <w:lang w:val="pl-PL"/>
        </w:rPr>
        <w:t>y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(klasa IV)</w:t>
      </w:r>
    </w:p>
    <w:p w14:paraId="7DF73619" w14:textId="0EC9EA88" w:rsidR="009C3F3A" w:rsidRDefault="009C3F3A" w:rsidP="001949A5"/>
    <w:tbl>
      <w:tblPr>
        <w:tblStyle w:val="Tabela-Siatka"/>
        <w:tblW w:w="13600" w:type="dxa"/>
        <w:tblInd w:w="-662" w:type="dxa"/>
        <w:tblLayout w:type="fixed"/>
        <w:tblLook w:val="04A0" w:firstRow="1" w:lastRow="0" w:firstColumn="1" w:lastColumn="0" w:noHBand="0" w:noVBand="1"/>
      </w:tblPr>
      <w:tblGrid>
        <w:gridCol w:w="1889"/>
        <w:gridCol w:w="1241"/>
        <w:gridCol w:w="2080"/>
        <w:gridCol w:w="1930"/>
        <w:gridCol w:w="2100"/>
        <w:gridCol w:w="2270"/>
        <w:gridCol w:w="2090"/>
      </w:tblGrid>
      <w:tr w:rsidR="009C3F3A" w14:paraId="7DF73621" w14:textId="77777777">
        <w:tc>
          <w:tcPr>
            <w:tcW w:w="1889" w:type="dxa"/>
          </w:tcPr>
          <w:p w14:paraId="7DF7361A" w14:textId="77777777" w:rsidR="009C3F3A" w:rsidRDefault="0064402B">
            <w:pPr>
              <w:spacing w:after="0" w:line="240" w:lineRule="auto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Obszar wymagań</w:t>
            </w:r>
          </w:p>
        </w:tc>
        <w:tc>
          <w:tcPr>
            <w:tcW w:w="1241" w:type="dxa"/>
          </w:tcPr>
          <w:p w14:paraId="7DF7361B" w14:textId="77777777" w:rsidR="009C3F3A" w:rsidRDefault="0064402B">
            <w:pPr>
              <w:spacing w:after="0" w:line="240" w:lineRule="auto"/>
              <w:jc w:val="center"/>
              <w:rPr>
                <w:color w:val="B2B2B2"/>
                <w:lang w:val="pl-PL"/>
              </w:rPr>
            </w:pPr>
            <w:r>
              <w:rPr>
                <w:rFonts w:eastAsia="MS Mincho"/>
                <w:color w:val="B2B2B2"/>
                <w:lang w:val="pl-PL"/>
              </w:rPr>
              <w:t>1</w:t>
            </w:r>
          </w:p>
        </w:tc>
        <w:tc>
          <w:tcPr>
            <w:tcW w:w="2080" w:type="dxa"/>
          </w:tcPr>
          <w:p w14:paraId="7DF7361C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2</w:t>
            </w:r>
          </w:p>
        </w:tc>
        <w:tc>
          <w:tcPr>
            <w:tcW w:w="1930" w:type="dxa"/>
          </w:tcPr>
          <w:p w14:paraId="7DF7361D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3</w:t>
            </w:r>
          </w:p>
        </w:tc>
        <w:tc>
          <w:tcPr>
            <w:tcW w:w="2100" w:type="dxa"/>
          </w:tcPr>
          <w:p w14:paraId="7DF7361E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4</w:t>
            </w:r>
          </w:p>
        </w:tc>
        <w:tc>
          <w:tcPr>
            <w:tcW w:w="2270" w:type="dxa"/>
          </w:tcPr>
          <w:p w14:paraId="7DF7361F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5</w:t>
            </w:r>
          </w:p>
        </w:tc>
        <w:tc>
          <w:tcPr>
            <w:tcW w:w="2090" w:type="dxa"/>
          </w:tcPr>
          <w:p w14:paraId="7DF73620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6</w:t>
            </w:r>
          </w:p>
        </w:tc>
      </w:tr>
      <w:tr w:rsidR="009C3F3A" w14:paraId="7DF73629" w14:textId="77777777">
        <w:tc>
          <w:tcPr>
            <w:tcW w:w="1889" w:type="dxa"/>
          </w:tcPr>
          <w:p w14:paraId="7DF73622" w14:textId="77777777" w:rsidR="009C3F3A" w:rsidRDefault="0064402B">
            <w:pPr>
              <w:spacing w:after="0" w:line="240" w:lineRule="auto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Środowisko przyrodnicze</w:t>
            </w:r>
          </w:p>
        </w:tc>
        <w:tc>
          <w:tcPr>
            <w:tcW w:w="1241" w:type="dxa"/>
          </w:tcPr>
          <w:p w14:paraId="7DF73623" w14:textId="77777777" w:rsidR="009C3F3A" w:rsidRDefault="0064402B">
            <w:pPr>
              <w:rPr>
                <w:color w:val="B2B2B2"/>
                <w:lang w:val="pl-PL"/>
              </w:rPr>
            </w:pPr>
            <w:r>
              <w:rPr>
                <w:color w:val="B2B2B2"/>
                <w:lang w:val="pl-PL"/>
              </w:rPr>
              <w:t>Uczeń nie spełnia wymagań.</w:t>
            </w:r>
          </w:p>
        </w:tc>
        <w:tc>
          <w:tcPr>
            <w:tcW w:w="2080" w:type="dxa"/>
          </w:tcPr>
          <w:p w14:paraId="7DF73624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rozpoznaje wybrane elementy środowiska (np. las, rzekę), ale w sposób fragmentaryczny. Myli elementy przyrody ożywionej i nieożywionej. Potrafi wskazać niektóre elementy na obrazku, ale nie umie opisać ich funkcji.</w:t>
            </w:r>
          </w:p>
        </w:tc>
        <w:tc>
          <w:tcPr>
            <w:tcW w:w="1930" w:type="dxa"/>
          </w:tcPr>
          <w:p w14:paraId="7DF73625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opisuje podstawowe składniki środowiska przyrodniczego (glebę, wodę, powietrze) i zna ich znaczenie dla życia. Potrafi podać proste przykłady zależności, np. że rośliny potrzebują wody i światła do wzrostu.</w:t>
            </w:r>
          </w:p>
        </w:tc>
        <w:tc>
          <w:tcPr>
            <w:tcW w:w="2100" w:type="dxa"/>
          </w:tcPr>
          <w:p w14:paraId="7DF73626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wyjaśnia zależności między elementami środowiska, np. roślinami a zwierzętami, wskazuje skutki braku jednego z czynników środowiska. Potrafi zastosować wiedzę w prostych sytuacjach.</w:t>
            </w:r>
          </w:p>
        </w:tc>
        <w:tc>
          <w:tcPr>
            <w:tcW w:w="2270" w:type="dxa"/>
          </w:tcPr>
          <w:p w14:paraId="7DF73627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analizuje wpływ działalności człowieka na środowisko (np. śmieci w lesie, spaliny). Potrafi wskazać skutki i zaproponować rozwiązania problemów, np. segregację odpadów, korzystanie z komunikacji publicznej.</w:t>
            </w:r>
          </w:p>
        </w:tc>
        <w:tc>
          <w:tcPr>
            <w:tcW w:w="2090" w:type="dxa"/>
          </w:tcPr>
          <w:p w14:paraId="7DF73628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samodzielnie interpretuje zjawiska przyrodnicze w środowisku lokalnym (np. zmiany w parku, rzece). Formułuje własne wnioski i przedstawia działania proekologiczne, np. udział w akcji sprzątania świata.</w:t>
            </w:r>
          </w:p>
        </w:tc>
      </w:tr>
      <w:tr w:rsidR="009C3F3A" w14:paraId="7DF73631" w14:textId="77777777">
        <w:tc>
          <w:tcPr>
            <w:tcW w:w="1889" w:type="dxa"/>
          </w:tcPr>
          <w:p w14:paraId="7DF7362A" w14:textId="77777777" w:rsidR="009C3F3A" w:rsidRDefault="0064402B">
            <w:pPr>
              <w:spacing w:after="0" w:line="240" w:lineRule="auto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Obszar wymagań</w:t>
            </w:r>
          </w:p>
        </w:tc>
        <w:tc>
          <w:tcPr>
            <w:tcW w:w="1241" w:type="dxa"/>
          </w:tcPr>
          <w:p w14:paraId="7DF7362B" w14:textId="77777777" w:rsidR="009C3F3A" w:rsidRDefault="0064402B">
            <w:pPr>
              <w:spacing w:after="0" w:line="240" w:lineRule="auto"/>
              <w:jc w:val="center"/>
              <w:rPr>
                <w:color w:val="B2B2B2"/>
                <w:lang w:val="pl-PL"/>
              </w:rPr>
            </w:pPr>
            <w:r>
              <w:rPr>
                <w:rFonts w:eastAsia="MS Mincho"/>
                <w:color w:val="B2B2B2"/>
                <w:lang w:val="pl-PL"/>
              </w:rPr>
              <w:t>1</w:t>
            </w:r>
          </w:p>
        </w:tc>
        <w:tc>
          <w:tcPr>
            <w:tcW w:w="2080" w:type="dxa"/>
          </w:tcPr>
          <w:p w14:paraId="7DF7362C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2</w:t>
            </w:r>
          </w:p>
        </w:tc>
        <w:tc>
          <w:tcPr>
            <w:tcW w:w="1930" w:type="dxa"/>
          </w:tcPr>
          <w:p w14:paraId="7DF7362D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3</w:t>
            </w:r>
          </w:p>
        </w:tc>
        <w:tc>
          <w:tcPr>
            <w:tcW w:w="2100" w:type="dxa"/>
          </w:tcPr>
          <w:p w14:paraId="7DF7362E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4</w:t>
            </w:r>
          </w:p>
        </w:tc>
        <w:tc>
          <w:tcPr>
            <w:tcW w:w="2270" w:type="dxa"/>
          </w:tcPr>
          <w:p w14:paraId="7DF7362F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5</w:t>
            </w:r>
          </w:p>
        </w:tc>
        <w:tc>
          <w:tcPr>
            <w:tcW w:w="2090" w:type="dxa"/>
          </w:tcPr>
          <w:p w14:paraId="7DF73630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6</w:t>
            </w:r>
          </w:p>
        </w:tc>
      </w:tr>
      <w:tr w:rsidR="009C3F3A" w14:paraId="7DF73639" w14:textId="77777777">
        <w:tc>
          <w:tcPr>
            <w:tcW w:w="1889" w:type="dxa"/>
          </w:tcPr>
          <w:p w14:paraId="7DF73632" w14:textId="77777777" w:rsidR="009C3F3A" w:rsidRDefault="0064402B">
            <w:pPr>
              <w:spacing w:after="0" w:line="240" w:lineRule="auto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Organizmy i ich środowisko</w:t>
            </w:r>
          </w:p>
        </w:tc>
        <w:tc>
          <w:tcPr>
            <w:tcW w:w="1241" w:type="dxa"/>
          </w:tcPr>
          <w:p w14:paraId="7DF73633" w14:textId="77777777" w:rsidR="009C3F3A" w:rsidRDefault="0064402B">
            <w:pPr>
              <w:rPr>
                <w:color w:val="B2B2B2"/>
                <w:lang w:val="pl-PL"/>
              </w:rPr>
            </w:pPr>
            <w:r>
              <w:rPr>
                <w:rFonts w:eastAsia="MS Mincho"/>
                <w:color w:val="B2B2B2"/>
                <w:lang w:val="pl-PL"/>
              </w:rPr>
              <w:t>Uczeń nie spełnia wymagań.</w:t>
            </w:r>
          </w:p>
        </w:tc>
        <w:tc>
          <w:tcPr>
            <w:tcW w:w="2080" w:type="dxa"/>
          </w:tcPr>
          <w:p w14:paraId="7DF73634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rozpoznaje wybrane organizmy, ale często myli ich cechy i środowisko życia. Potrafi nazwać niektóre zwierzęta, ale błędnie wskazuje, gdzie one występują.</w:t>
            </w:r>
          </w:p>
        </w:tc>
        <w:tc>
          <w:tcPr>
            <w:tcW w:w="1930" w:type="dxa"/>
          </w:tcPr>
          <w:p w14:paraId="7DF73635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opisuje podstawowe cechy organizmów (np. ryba oddycha skrzelami, żaba żyje w wodzie i na lądzie) i wskazuje ich środowisko życia.</w:t>
            </w:r>
          </w:p>
        </w:tc>
        <w:tc>
          <w:tcPr>
            <w:tcW w:w="2100" w:type="dxa"/>
          </w:tcPr>
          <w:p w14:paraId="7DF73636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wyjaśnia proste zależności między organizmami, np. drapieżnik–ofiara, roślina–zwierzę. Potrafi zastosować wiedzę w prostych przykładach.</w:t>
            </w:r>
          </w:p>
        </w:tc>
        <w:tc>
          <w:tcPr>
            <w:tcW w:w="2270" w:type="dxa"/>
          </w:tcPr>
          <w:p w14:paraId="7DF73637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analizuje łańcuchy pokarmowe (np. trawa–zając–lis). Potrafi wskazać skutki usunięcia jednego z elementów łańcucha. Rozumie podstawowe zależności ekologiczne.</w:t>
            </w:r>
          </w:p>
        </w:tc>
        <w:tc>
          <w:tcPr>
            <w:tcW w:w="2090" w:type="dxa"/>
          </w:tcPr>
          <w:p w14:paraId="7DF73638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samodzielnie interpretuje złożone sieci pokarmowe i ocenia ich stabilność. Potrafi wskazać działania człowieka, które wpływają na równowagę ekosystemu.</w:t>
            </w:r>
          </w:p>
        </w:tc>
      </w:tr>
      <w:tr w:rsidR="009C3F3A" w14:paraId="7DF73641" w14:textId="77777777">
        <w:tc>
          <w:tcPr>
            <w:tcW w:w="1889" w:type="dxa"/>
          </w:tcPr>
          <w:p w14:paraId="7DF7363A" w14:textId="77777777" w:rsidR="009C3F3A" w:rsidRDefault="0064402B">
            <w:pPr>
              <w:spacing w:after="0" w:line="240" w:lineRule="auto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lastRenderedPageBreak/>
              <w:t>Obszar wymagań</w:t>
            </w:r>
          </w:p>
        </w:tc>
        <w:tc>
          <w:tcPr>
            <w:tcW w:w="1241" w:type="dxa"/>
          </w:tcPr>
          <w:p w14:paraId="7DF7363B" w14:textId="77777777" w:rsidR="009C3F3A" w:rsidRDefault="0064402B">
            <w:pPr>
              <w:spacing w:after="0" w:line="240" w:lineRule="auto"/>
              <w:jc w:val="center"/>
              <w:rPr>
                <w:color w:val="B2B2B2"/>
                <w:lang w:val="pl-PL"/>
              </w:rPr>
            </w:pPr>
            <w:r>
              <w:rPr>
                <w:rFonts w:eastAsia="MS Mincho"/>
                <w:color w:val="B2B2B2"/>
                <w:lang w:val="pl-PL"/>
              </w:rPr>
              <w:t xml:space="preserve"> 1</w:t>
            </w:r>
          </w:p>
        </w:tc>
        <w:tc>
          <w:tcPr>
            <w:tcW w:w="2080" w:type="dxa"/>
          </w:tcPr>
          <w:p w14:paraId="7DF7363C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2</w:t>
            </w:r>
          </w:p>
        </w:tc>
        <w:tc>
          <w:tcPr>
            <w:tcW w:w="1930" w:type="dxa"/>
          </w:tcPr>
          <w:p w14:paraId="7DF7363D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3</w:t>
            </w:r>
          </w:p>
        </w:tc>
        <w:tc>
          <w:tcPr>
            <w:tcW w:w="2100" w:type="dxa"/>
          </w:tcPr>
          <w:p w14:paraId="7DF7363E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4</w:t>
            </w:r>
          </w:p>
        </w:tc>
        <w:tc>
          <w:tcPr>
            <w:tcW w:w="2270" w:type="dxa"/>
          </w:tcPr>
          <w:p w14:paraId="7DF7363F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5</w:t>
            </w:r>
          </w:p>
        </w:tc>
        <w:tc>
          <w:tcPr>
            <w:tcW w:w="2090" w:type="dxa"/>
          </w:tcPr>
          <w:p w14:paraId="7DF73640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6</w:t>
            </w:r>
          </w:p>
        </w:tc>
      </w:tr>
      <w:tr w:rsidR="009C3F3A" w14:paraId="7DF73649" w14:textId="77777777">
        <w:tc>
          <w:tcPr>
            <w:tcW w:w="1889" w:type="dxa"/>
          </w:tcPr>
          <w:p w14:paraId="7DF73642" w14:textId="77777777" w:rsidR="009C3F3A" w:rsidRDefault="0064402B">
            <w:pPr>
              <w:spacing w:after="0" w:line="240" w:lineRule="auto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Człowiek i zdrowie</w:t>
            </w:r>
          </w:p>
        </w:tc>
        <w:tc>
          <w:tcPr>
            <w:tcW w:w="1241" w:type="dxa"/>
          </w:tcPr>
          <w:p w14:paraId="7DF73643" w14:textId="77777777" w:rsidR="009C3F3A" w:rsidRDefault="0064402B">
            <w:pPr>
              <w:rPr>
                <w:color w:val="B2B2B2"/>
                <w:lang w:val="pl-PL"/>
              </w:rPr>
            </w:pPr>
            <w:r>
              <w:rPr>
                <w:rFonts w:eastAsia="MS Mincho"/>
                <w:color w:val="B2B2B2"/>
                <w:lang w:val="pl-PL"/>
              </w:rPr>
              <w:t>Uczeń nie spełnia wymagań.</w:t>
            </w:r>
          </w:p>
        </w:tc>
        <w:tc>
          <w:tcPr>
            <w:tcW w:w="2080" w:type="dxa"/>
          </w:tcPr>
          <w:p w14:paraId="7DF73644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rozpoznaje wybrane elementy zdrowego stylu życia (np. mycie rąk, jedzenie owoców), ale robi to wybiórczo i bez zrozumienia.</w:t>
            </w:r>
          </w:p>
        </w:tc>
        <w:tc>
          <w:tcPr>
            <w:tcW w:w="1930" w:type="dxa"/>
          </w:tcPr>
          <w:p w14:paraId="7DF73645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wymienia podstawowe zasady higieny (mycie rąk, mycie zębów) i zdrowego odżywiania (jedzenie warzyw, picie wody).</w:t>
            </w:r>
          </w:p>
        </w:tc>
        <w:tc>
          <w:tcPr>
            <w:tcW w:w="2100" w:type="dxa"/>
          </w:tcPr>
          <w:p w14:paraId="7DF73646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stosuje zasady zdrowego trybu życia w codziennych sytuacjach, np. wybiera wodę zamiast słodkiego napoju. Potrafi wyjaśnić znaczenie aktywności fizycznej.</w:t>
            </w:r>
          </w:p>
        </w:tc>
        <w:tc>
          <w:tcPr>
            <w:tcW w:w="2270" w:type="dxa"/>
          </w:tcPr>
          <w:p w14:paraId="7DF73647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analizuje czynniki wpływające na zdrowie człowieka (np. dieta, ruch, sen). Potrafi ocenić, które z nich mają korzystny, a które negatywny wpływ.</w:t>
            </w:r>
          </w:p>
        </w:tc>
        <w:tc>
          <w:tcPr>
            <w:tcW w:w="2090" w:type="dxa"/>
          </w:tcPr>
          <w:p w14:paraId="7DF73648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samodzielnie planuje działania sprzyjające zdrowiu (np. aktywność fizyczną, odpoczynek). Świadomie dba o siebie i innych, angażuje się w działania prozdrowotne.</w:t>
            </w:r>
          </w:p>
        </w:tc>
      </w:tr>
      <w:tr w:rsidR="009C3F3A" w14:paraId="7DF73651" w14:textId="77777777">
        <w:tc>
          <w:tcPr>
            <w:tcW w:w="1889" w:type="dxa"/>
          </w:tcPr>
          <w:p w14:paraId="7DF7364A" w14:textId="77777777" w:rsidR="009C3F3A" w:rsidRDefault="0064402B">
            <w:pPr>
              <w:spacing w:after="0" w:line="240" w:lineRule="auto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Obszar wymagań</w:t>
            </w:r>
          </w:p>
        </w:tc>
        <w:tc>
          <w:tcPr>
            <w:tcW w:w="1241" w:type="dxa"/>
          </w:tcPr>
          <w:p w14:paraId="7DF7364B" w14:textId="77777777" w:rsidR="009C3F3A" w:rsidRDefault="0064402B">
            <w:pPr>
              <w:spacing w:after="0" w:line="240" w:lineRule="auto"/>
              <w:jc w:val="center"/>
              <w:rPr>
                <w:color w:val="B2B2B2"/>
                <w:lang w:val="pl-PL"/>
              </w:rPr>
            </w:pPr>
            <w:r>
              <w:rPr>
                <w:rFonts w:eastAsia="MS Mincho"/>
                <w:color w:val="B2B2B2"/>
                <w:lang w:val="pl-PL"/>
              </w:rPr>
              <w:t>1</w:t>
            </w:r>
          </w:p>
        </w:tc>
        <w:tc>
          <w:tcPr>
            <w:tcW w:w="2080" w:type="dxa"/>
          </w:tcPr>
          <w:p w14:paraId="7DF7364C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2</w:t>
            </w:r>
          </w:p>
        </w:tc>
        <w:tc>
          <w:tcPr>
            <w:tcW w:w="1930" w:type="dxa"/>
          </w:tcPr>
          <w:p w14:paraId="7DF7364D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3</w:t>
            </w:r>
          </w:p>
        </w:tc>
        <w:tc>
          <w:tcPr>
            <w:tcW w:w="2100" w:type="dxa"/>
          </w:tcPr>
          <w:p w14:paraId="7DF7364E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4</w:t>
            </w:r>
          </w:p>
        </w:tc>
        <w:tc>
          <w:tcPr>
            <w:tcW w:w="2270" w:type="dxa"/>
          </w:tcPr>
          <w:p w14:paraId="7DF7364F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5</w:t>
            </w:r>
          </w:p>
        </w:tc>
        <w:tc>
          <w:tcPr>
            <w:tcW w:w="2090" w:type="dxa"/>
          </w:tcPr>
          <w:p w14:paraId="7DF73650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6</w:t>
            </w:r>
          </w:p>
        </w:tc>
      </w:tr>
      <w:tr w:rsidR="009C3F3A" w14:paraId="7DF73659" w14:textId="77777777">
        <w:tc>
          <w:tcPr>
            <w:tcW w:w="1889" w:type="dxa"/>
          </w:tcPr>
          <w:p w14:paraId="7DF73652" w14:textId="77777777" w:rsidR="009C3F3A" w:rsidRDefault="0064402B">
            <w:pPr>
              <w:spacing w:after="0" w:line="240" w:lineRule="auto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Zjawiska przyrodnicze i doświadczenia</w:t>
            </w:r>
          </w:p>
        </w:tc>
        <w:tc>
          <w:tcPr>
            <w:tcW w:w="1241" w:type="dxa"/>
          </w:tcPr>
          <w:p w14:paraId="7DF73653" w14:textId="77777777" w:rsidR="009C3F3A" w:rsidRDefault="0064402B">
            <w:pPr>
              <w:rPr>
                <w:color w:val="B2B2B2"/>
                <w:lang w:val="pl-PL"/>
              </w:rPr>
            </w:pPr>
            <w:r>
              <w:rPr>
                <w:rFonts w:eastAsia="MS Mincho"/>
                <w:color w:val="B2B2B2"/>
                <w:lang w:val="pl-PL"/>
              </w:rPr>
              <w:t>Uczeń nie spełnia wymagań.</w:t>
            </w:r>
          </w:p>
        </w:tc>
        <w:tc>
          <w:tcPr>
            <w:tcW w:w="2080" w:type="dxa"/>
          </w:tcPr>
          <w:p w14:paraId="7DF73654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rozpoznaje wybrane zjawiska (np. deszcz, wiatr), ale nie potrafi ich wyjaśnić ani wskazać przyczyn.</w:t>
            </w:r>
          </w:p>
        </w:tc>
        <w:tc>
          <w:tcPr>
            <w:tcW w:w="1930" w:type="dxa"/>
          </w:tcPr>
          <w:p w14:paraId="7DF73655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opisuje podstawowe zjawiska przyrodnicze (np. topnienie lodu, wrzenie wody) i ich skutki.</w:t>
            </w:r>
          </w:p>
        </w:tc>
        <w:tc>
          <w:tcPr>
            <w:tcW w:w="2100" w:type="dxa"/>
          </w:tcPr>
          <w:p w14:paraId="7DF73656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wyjaśnia przebieg prostych doświadczeń, np. parowanie wody, wzrost rośliny w różnych warunkach.</w:t>
            </w:r>
          </w:p>
        </w:tc>
        <w:tc>
          <w:tcPr>
            <w:tcW w:w="2270" w:type="dxa"/>
          </w:tcPr>
          <w:p w14:paraId="7DF73657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analizuje wyniki doświadczeń, porównuje je i wyciąga wnioski. Potrafi zaproponować przyczyny obserwowanych zjawisk.</w:t>
            </w:r>
          </w:p>
        </w:tc>
        <w:tc>
          <w:tcPr>
            <w:tcW w:w="2090" w:type="dxa"/>
          </w:tcPr>
          <w:p w14:paraId="7DF73658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samodzielnie planuje i przeprowadza doświadczenia, formułuje własne wnioski i oceny. Potrafi wskazać możliwe błędy w doświadczeniu.</w:t>
            </w:r>
          </w:p>
        </w:tc>
      </w:tr>
      <w:tr w:rsidR="009C3F3A" w14:paraId="7DF73661" w14:textId="77777777">
        <w:tc>
          <w:tcPr>
            <w:tcW w:w="1889" w:type="dxa"/>
          </w:tcPr>
          <w:p w14:paraId="7DF7365A" w14:textId="77777777" w:rsidR="009C3F3A" w:rsidRDefault="0064402B">
            <w:pPr>
              <w:spacing w:after="0" w:line="240" w:lineRule="auto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Obszar wymagań</w:t>
            </w:r>
          </w:p>
        </w:tc>
        <w:tc>
          <w:tcPr>
            <w:tcW w:w="1241" w:type="dxa"/>
          </w:tcPr>
          <w:p w14:paraId="7DF7365B" w14:textId="77777777" w:rsidR="009C3F3A" w:rsidRDefault="0064402B">
            <w:pPr>
              <w:spacing w:after="0" w:line="240" w:lineRule="auto"/>
              <w:jc w:val="center"/>
              <w:rPr>
                <w:color w:val="B2B2B2"/>
                <w:lang w:val="pl-PL"/>
              </w:rPr>
            </w:pPr>
            <w:r>
              <w:rPr>
                <w:rFonts w:eastAsia="MS Mincho"/>
                <w:color w:val="B2B2B2"/>
                <w:lang w:val="pl-PL"/>
              </w:rPr>
              <w:t>1</w:t>
            </w:r>
          </w:p>
        </w:tc>
        <w:tc>
          <w:tcPr>
            <w:tcW w:w="2080" w:type="dxa"/>
          </w:tcPr>
          <w:p w14:paraId="7DF7365C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2</w:t>
            </w:r>
          </w:p>
        </w:tc>
        <w:tc>
          <w:tcPr>
            <w:tcW w:w="1930" w:type="dxa"/>
          </w:tcPr>
          <w:p w14:paraId="7DF7365D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3</w:t>
            </w:r>
          </w:p>
        </w:tc>
        <w:tc>
          <w:tcPr>
            <w:tcW w:w="2100" w:type="dxa"/>
          </w:tcPr>
          <w:p w14:paraId="7DF7365E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4</w:t>
            </w:r>
          </w:p>
        </w:tc>
        <w:tc>
          <w:tcPr>
            <w:tcW w:w="2270" w:type="dxa"/>
          </w:tcPr>
          <w:p w14:paraId="7DF7365F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5</w:t>
            </w:r>
          </w:p>
        </w:tc>
        <w:tc>
          <w:tcPr>
            <w:tcW w:w="2090" w:type="dxa"/>
          </w:tcPr>
          <w:p w14:paraId="7DF73660" w14:textId="77777777" w:rsidR="009C3F3A" w:rsidRDefault="0064402B">
            <w:pPr>
              <w:spacing w:after="0"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 xml:space="preserve"> 6</w:t>
            </w:r>
          </w:p>
        </w:tc>
      </w:tr>
      <w:tr w:rsidR="009C3F3A" w14:paraId="7DF73669" w14:textId="77777777">
        <w:tc>
          <w:tcPr>
            <w:tcW w:w="1889" w:type="dxa"/>
          </w:tcPr>
          <w:p w14:paraId="7DF73662" w14:textId="77777777" w:rsidR="009C3F3A" w:rsidRDefault="0064402B">
            <w:pPr>
              <w:spacing w:after="0" w:line="240" w:lineRule="auto"/>
              <w:rPr>
                <w:b/>
                <w:bCs/>
                <w:lang w:val="pl-PL"/>
              </w:rPr>
            </w:pPr>
            <w:r>
              <w:rPr>
                <w:rFonts w:eastAsia="MS Mincho"/>
                <w:b/>
                <w:bCs/>
                <w:lang w:val="pl-PL"/>
              </w:rPr>
              <w:t>Samokształcenie i postawy</w:t>
            </w:r>
          </w:p>
        </w:tc>
        <w:tc>
          <w:tcPr>
            <w:tcW w:w="1241" w:type="dxa"/>
          </w:tcPr>
          <w:p w14:paraId="7DF73663" w14:textId="77777777" w:rsidR="009C3F3A" w:rsidRDefault="0064402B">
            <w:pPr>
              <w:rPr>
                <w:color w:val="B2B2B2"/>
                <w:lang w:val="pl-PL"/>
              </w:rPr>
            </w:pPr>
            <w:r>
              <w:rPr>
                <w:rFonts w:eastAsia="MS Mincho"/>
                <w:color w:val="B2B2B2"/>
                <w:lang w:val="pl-PL"/>
              </w:rPr>
              <w:t>Uczeń nie spełnia wymagań.</w:t>
            </w:r>
          </w:p>
        </w:tc>
        <w:tc>
          <w:tcPr>
            <w:tcW w:w="2080" w:type="dxa"/>
          </w:tcPr>
          <w:p w14:paraId="7DF73664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uczestniczy w zadaniach przyrodniczych w ograniczonym zakresie. Wymaga ciągłej pomocy nauczyciela.</w:t>
            </w:r>
          </w:p>
        </w:tc>
        <w:tc>
          <w:tcPr>
            <w:tcW w:w="1930" w:type="dxa"/>
          </w:tcPr>
          <w:p w14:paraId="7DF73665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systematycznie podejmuje podstawowe zadania związane z nauką przyrody. Przy pomocy nauczyciela wykonuje proste prace.</w:t>
            </w:r>
          </w:p>
        </w:tc>
        <w:tc>
          <w:tcPr>
            <w:tcW w:w="2100" w:type="dxa"/>
          </w:tcPr>
          <w:p w14:paraId="7DF73666" w14:textId="3F287E05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Uczeń samodzielnie poszukuje informacji przyrodniczych w różnych źródłach (książki, </w:t>
            </w:r>
            <w:r w:rsidR="00F4123C">
              <w:rPr>
                <w:rFonts w:eastAsia="MS Mincho"/>
                <w:lang w:val="pl-PL"/>
              </w:rPr>
              <w:t>Internet</w:t>
            </w:r>
            <w:r>
              <w:rPr>
                <w:rFonts w:eastAsia="MS Mincho"/>
                <w:lang w:val="pl-PL"/>
              </w:rPr>
              <w:t>). Potrafi wskazać, gdzie można znaleźć wiedzę.</w:t>
            </w:r>
          </w:p>
        </w:tc>
        <w:tc>
          <w:tcPr>
            <w:tcW w:w="2270" w:type="dxa"/>
          </w:tcPr>
          <w:p w14:paraId="7DF73667" w14:textId="77777777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krytycznie analizuje informacje przyrodnicze i selekcjonuje źródła. Potrafi wskazać wiarygodne materiały.</w:t>
            </w:r>
          </w:p>
        </w:tc>
        <w:tc>
          <w:tcPr>
            <w:tcW w:w="2090" w:type="dxa"/>
          </w:tcPr>
          <w:p w14:paraId="7DF73668" w14:textId="2D7886B6" w:rsidR="009C3F3A" w:rsidRDefault="0064402B">
            <w:pPr>
              <w:spacing w:after="0" w:line="240" w:lineRule="auto"/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Uczeń samodzielnie poszerza wiedzę przyrodniczą, podejmuje działania proekologiczne i rozwija swoje zainteresowania. Angażuje się w inicjatywy szkolne</w:t>
            </w:r>
            <w:r w:rsidR="00A85745">
              <w:rPr>
                <w:rFonts w:eastAsia="MS Mincho"/>
                <w:lang w:val="pl-PL"/>
              </w:rPr>
              <w:t>.</w:t>
            </w:r>
          </w:p>
        </w:tc>
      </w:tr>
    </w:tbl>
    <w:p w14:paraId="60B1469D" w14:textId="77777777" w:rsidR="00A85745" w:rsidRDefault="00A85745" w:rsidP="00A85745">
      <w:pPr>
        <w:rPr>
          <w:b/>
          <w:sz w:val="20"/>
          <w:szCs w:val="20"/>
        </w:rPr>
      </w:pPr>
    </w:p>
    <w:p w14:paraId="6741E119" w14:textId="1D690353" w:rsidR="00C3539D" w:rsidRPr="005F0794" w:rsidRDefault="00C3539D" w:rsidP="00C3539D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Przedmiotowe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zasady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oceniania</w:t>
      </w:r>
      <w:proofErr w:type="spellEnd"/>
      <w:r w:rsidRPr="005F079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z </w:t>
      </w:r>
      <w:proofErr w:type="spellStart"/>
      <w:r>
        <w:rPr>
          <w:b/>
          <w:sz w:val="20"/>
          <w:szCs w:val="20"/>
        </w:rPr>
        <w:t>przyrody</w:t>
      </w:r>
      <w:proofErr w:type="spellEnd"/>
    </w:p>
    <w:p w14:paraId="65657BC2" w14:textId="77777777" w:rsidR="00C3539D" w:rsidRPr="005F0794" w:rsidRDefault="00C3539D" w:rsidP="00C3539D">
      <w:pPr>
        <w:pStyle w:val="Akapitzlist"/>
        <w:jc w:val="both"/>
        <w:rPr>
          <w:b/>
          <w:sz w:val="20"/>
          <w:szCs w:val="20"/>
        </w:rPr>
      </w:pPr>
    </w:p>
    <w:p w14:paraId="0149AF1A" w14:textId="77777777" w:rsidR="00C3539D" w:rsidRPr="00D13C52" w:rsidRDefault="00C3539D" w:rsidP="00EE4ECD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b/>
          <w:color w:val="00B050"/>
          <w:sz w:val="20"/>
          <w:szCs w:val="20"/>
        </w:rPr>
      </w:pPr>
      <w:proofErr w:type="spellStart"/>
      <w:r w:rsidRPr="00D13C52">
        <w:rPr>
          <w:b/>
          <w:color w:val="00B050"/>
          <w:sz w:val="20"/>
          <w:szCs w:val="20"/>
        </w:rPr>
        <w:t>Prace</w:t>
      </w:r>
      <w:proofErr w:type="spellEnd"/>
      <w:r w:rsidRPr="00D13C52">
        <w:rPr>
          <w:b/>
          <w:color w:val="00B050"/>
          <w:sz w:val="20"/>
          <w:szCs w:val="20"/>
        </w:rPr>
        <w:t xml:space="preserve"> </w:t>
      </w:r>
      <w:proofErr w:type="spellStart"/>
      <w:r w:rsidRPr="00D13C52">
        <w:rPr>
          <w:b/>
          <w:color w:val="00B050"/>
          <w:sz w:val="20"/>
          <w:szCs w:val="20"/>
        </w:rPr>
        <w:t>pisemne</w:t>
      </w:r>
      <w:proofErr w:type="spellEnd"/>
      <w:r w:rsidRPr="00D13C52">
        <w:rPr>
          <w:b/>
          <w:color w:val="00B050"/>
          <w:sz w:val="20"/>
          <w:szCs w:val="20"/>
        </w:rPr>
        <w:t xml:space="preserve"> w </w:t>
      </w:r>
      <w:proofErr w:type="spellStart"/>
      <w:r w:rsidRPr="00D13C52">
        <w:rPr>
          <w:b/>
          <w:color w:val="00B050"/>
          <w:sz w:val="20"/>
          <w:szCs w:val="20"/>
        </w:rPr>
        <w:t>klasie</w:t>
      </w:r>
      <w:proofErr w:type="spellEnd"/>
      <w:r w:rsidRPr="00D13C52">
        <w:rPr>
          <w:b/>
          <w:color w:val="00B050"/>
          <w:sz w:val="20"/>
          <w:szCs w:val="20"/>
        </w:rPr>
        <w:t>.</w:t>
      </w:r>
    </w:p>
    <w:p w14:paraId="02CF21F6" w14:textId="77777777" w:rsidR="00C3539D" w:rsidRPr="005F0794" w:rsidRDefault="00C3539D" w:rsidP="00EE4ECD">
      <w:pPr>
        <w:pStyle w:val="Akapitzlist"/>
        <w:numPr>
          <w:ilvl w:val="0"/>
          <w:numId w:val="9"/>
        </w:numPr>
        <w:suppressAutoHyphens w:val="0"/>
        <w:spacing w:after="160" w:line="259" w:lineRule="auto"/>
        <w:jc w:val="both"/>
        <w:rPr>
          <w:sz w:val="20"/>
          <w:szCs w:val="20"/>
        </w:rPr>
      </w:pPr>
      <w:proofErr w:type="spellStart"/>
      <w:r w:rsidRPr="005F0794">
        <w:rPr>
          <w:b/>
          <w:sz w:val="20"/>
          <w:szCs w:val="20"/>
        </w:rPr>
        <w:t>sprawdziany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pisemne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trwające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całą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lekcję</w:t>
      </w:r>
      <w:proofErr w:type="spellEnd"/>
      <w:r>
        <w:rPr>
          <w:sz w:val="20"/>
          <w:szCs w:val="20"/>
        </w:rPr>
        <w:t>)</w:t>
      </w:r>
      <w:r w:rsidRPr="005F0794">
        <w:rPr>
          <w:sz w:val="20"/>
          <w:szCs w:val="20"/>
        </w:rPr>
        <w:t xml:space="preserve"> po </w:t>
      </w:r>
      <w:proofErr w:type="spellStart"/>
      <w:r w:rsidRPr="005F0794">
        <w:rPr>
          <w:sz w:val="20"/>
          <w:szCs w:val="20"/>
        </w:rPr>
        <w:t>każdym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dłuższym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dziale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zapowiadane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przynajmniej</w:t>
      </w:r>
      <w:proofErr w:type="spellEnd"/>
      <w:r w:rsidRPr="005F0794">
        <w:rPr>
          <w:sz w:val="20"/>
          <w:szCs w:val="20"/>
        </w:rPr>
        <w:t xml:space="preserve"> z </w:t>
      </w:r>
      <w:proofErr w:type="spellStart"/>
      <w:r w:rsidRPr="005F0794">
        <w:rPr>
          <w:sz w:val="20"/>
          <w:szCs w:val="20"/>
        </w:rPr>
        <w:t>tygodniowym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wyprzedzeniem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adnotacja</w:t>
      </w:r>
      <w:proofErr w:type="spellEnd"/>
      <w:r w:rsidRPr="005F0794">
        <w:rPr>
          <w:sz w:val="20"/>
          <w:szCs w:val="20"/>
        </w:rPr>
        <w:t xml:space="preserve"> w </w:t>
      </w:r>
      <w:r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dzienniku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elektronicznym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poprzedzone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lekcją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powtórzeniową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na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której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nauczyciel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informuje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uczniów</w:t>
      </w:r>
      <w:proofErr w:type="spellEnd"/>
      <w:r w:rsidRPr="005F0794">
        <w:rPr>
          <w:sz w:val="20"/>
          <w:szCs w:val="20"/>
        </w:rPr>
        <w:t xml:space="preserve"> o </w:t>
      </w:r>
      <w:proofErr w:type="spellStart"/>
      <w:r w:rsidRPr="005F0794">
        <w:rPr>
          <w:sz w:val="20"/>
          <w:szCs w:val="20"/>
        </w:rPr>
        <w:t>narzędziach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sprawdzających</w:t>
      </w:r>
      <w:proofErr w:type="spellEnd"/>
      <w:r>
        <w:rPr>
          <w:sz w:val="20"/>
          <w:szCs w:val="20"/>
        </w:rPr>
        <w:t>.</w:t>
      </w:r>
    </w:p>
    <w:p w14:paraId="5F567F9B" w14:textId="77777777" w:rsidR="00C3539D" w:rsidRPr="00D13C52" w:rsidRDefault="00C3539D" w:rsidP="00EE4ECD">
      <w:pPr>
        <w:pStyle w:val="Akapitzlist"/>
        <w:numPr>
          <w:ilvl w:val="0"/>
          <w:numId w:val="9"/>
        </w:numPr>
        <w:suppressAutoHyphens w:val="0"/>
        <w:spacing w:after="160" w:line="259" w:lineRule="auto"/>
        <w:jc w:val="both"/>
        <w:rPr>
          <w:sz w:val="20"/>
          <w:szCs w:val="20"/>
        </w:rPr>
      </w:pPr>
      <w:proofErr w:type="spellStart"/>
      <w:r w:rsidRPr="005F0794">
        <w:rPr>
          <w:b/>
          <w:sz w:val="20"/>
          <w:szCs w:val="20"/>
        </w:rPr>
        <w:t>kartkówki</w:t>
      </w:r>
      <w:proofErr w:type="spellEnd"/>
      <w:r w:rsidRPr="005F0794">
        <w:rPr>
          <w:sz w:val="20"/>
          <w:szCs w:val="20"/>
        </w:rPr>
        <w:t xml:space="preserve"> (</w:t>
      </w:r>
      <w:proofErr w:type="spellStart"/>
      <w:r w:rsidRPr="005F0794">
        <w:rPr>
          <w:sz w:val="20"/>
          <w:szCs w:val="20"/>
        </w:rPr>
        <w:t>trwające</w:t>
      </w:r>
      <w:proofErr w:type="spellEnd"/>
      <w:r w:rsidRPr="005F0794">
        <w:rPr>
          <w:sz w:val="20"/>
          <w:szCs w:val="20"/>
        </w:rPr>
        <w:t xml:space="preserve"> do 20 min), </w:t>
      </w:r>
      <w:proofErr w:type="spellStart"/>
      <w:r w:rsidRPr="005F0794">
        <w:rPr>
          <w:sz w:val="20"/>
          <w:szCs w:val="20"/>
        </w:rPr>
        <w:t>zagadnienia</w:t>
      </w:r>
      <w:proofErr w:type="spellEnd"/>
      <w:r w:rsidRPr="005F0794">
        <w:rPr>
          <w:sz w:val="20"/>
          <w:szCs w:val="20"/>
        </w:rPr>
        <w:t xml:space="preserve"> z </w:t>
      </w:r>
      <w:r>
        <w:rPr>
          <w:sz w:val="20"/>
          <w:szCs w:val="20"/>
        </w:rPr>
        <w:t>2-3</w:t>
      </w:r>
      <w:r w:rsidRPr="005F07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ostatnich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tematów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lekcji</w:t>
      </w:r>
      <w:proofErr w:type="spellEnd"/>
      <w:r>
        <w:rPr>
          <w:sz w:val="20"/>
          <w:szCs w:val="20"/>
        </w:rPr>
        <w:t>,</w:t>
      </w:r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nie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muszą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być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zapowiadane</w:t>
      </w:r>
      <w:proofErr w:type="spellEnd"/>
      <w:r>
        <w:rPr>
          <w:sz w:val="20"/>
          <w:szCs w:val="20"/>
        </w:rPr>
        <w:t>.</w:t>
      </w:r>
    </w:p>
    <w:p w14:paraId="146A4D37" w14:textId="77777777" w:rsidR="00C3539D" w:rsidRPr="00D13C52" w:rsidRDefault="00C3539D" w:rsidP="00EE4ECD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b/>
          <w:color w:val="00B050"/>
          <w:sz w:val="20"/>
          <w:szCs w:val="20"/>
        </w:rPr>
      </w:pPr>
      <w:proofErr w:type="spellStart"/>
      <w:r w:rsidRPr="00D13C52">
        <w:rPr>
          <w:b/>
          <w:color w:val="00B050"/>
          <w:sz w:val="20"/>
          <w:szCs w:val="20"/>
        </w:rPr>
        <w:t>Odpowiedzi</w:t>
      </w:r>
      <w:proofErr w:type="spellEnd"/>
      <w:r w:rsidRPr="00D13C52">
        <w:rPr>
          <w:b/>
          <w:color w:val="00B050"/>
          <w:sz w:val="20"/>
          <w:szCs w:val="20"/>
        </w:rPr>
        <w:t xml:space="preserve"> </w:t>
      </w:r>
      <w:proofErr w:type="spellStart"/>
      <w:r w:rsidRPr="00D13C52">
        <w:rPr>
          <w:b/>
          <w:color w:val="00B050"/>
          <w:sz w:val="20"/>
          <w:szCs w:val="20"/>
        </w:rPr>
        <w:t>ustne</w:t>
      </w:r>
      <w:proofErr w:type="spellEnd"/>
      <w:r w:rsidRPr="00D13C52">
        <w:rPr>
          <w:b/>
          <w:color w:val="00B050"/>
          <w:sz w:val="20"/>
          <w:szCs w:val="20"/>
        </w:rPr>
        <w:t>.</w:t>
      </w:r>
    </w:p>
    <w:p w14:paraId="4D20F16D" w14:textId="77777777" w:rsidR="00C3539D" w:rsidRPr="00D13C52" w:rsidRDefault="00C3539D" w:rsidP="00EE4ECD">
      <w:pPr>
        <w:pStyle w:val="Akapitzlist"/>
        <w:numPr>
          <w:ilvl w:val="0"/>
          <w:numId w:val="10"/>
        </w:numPr>
        <w:suppressAutoHyphens w:val="0"/>
        <w:spacing w:after="160" w:line="259" w:lineRule="auto"/>
        <w:jc w:val="both"/>
        <w:rPr>
          <w:sz w:val="20"/>
          <w:szCs w:val="20"/>
        </w:rPr>
      </w:pPr>
      <w:r w:rsidRPr="005F0794">
        <w:rPr>
          <w:sz w:val="20"/>
          <w:szCs w:val="20"/>
        </w:rPr>
        <w:t xml:space="preserve">dana </w:t>
      </w:r>
      <w:proofErr w:type="spellStart"/>
      <w:r w:rsidRPr="005F0794">
        <w:rPr>
          <w:sz w:val="20"/>
          <w:szCs w:val="20"/>
        </w:rPr>
        <w:t>partia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materiału</w:t>
      </w:r>
      <w:proofErr w:type="spellEnd"/>
      <w:r w:rsidRPr="005F0794">
        <w:rPr>
          <w:sz w:val="20"/>
          <w:szCs w:val="20"/>
        </w:rPr>
        <w:t xml:space="preserve"> z </w:t>
      </w:r>
      <w:proofErr w:type="spellStart"/>
      <w:r w:rsidRPr="005F0794">
        <w:rPr>
          <w:sz w:val="20"/>
          <w:szCs w:val="20"/>
        </w:rPr>
        <w:t>trzech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ostatnich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lekcji</w:t>
      </w:r>
      <w:proofErr w:type="spellEnd"/>
      <w:r w:rsidRPr="005F0794">
        <w:rPr>
          <w:sz w:val="20"/>
          <w:szCs w:val="20"/>
        </w:rPr>
        <w:t xml:space="preserve"> (w </w:t>
      </w:r>
      <w:proofErr w:type="spellStart"/>
      <w:r w:rsidRPr="005F0794">
        <w:rPr>
          <w:sz w:val="20"/>
          <w:szCs w:val="20"/>
        </w:rPr>
        <w:t>przypadku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lekcji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po</w:t>
      </w:r>
      <w:r>
        <w:rPr>
          <w:sz w:val="20"/>
          <w:szCs w:val="20"/>
        </w:rPr>
        <w:t>wtórzeniowych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całego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działu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może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zgłosić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odpowiedzi</w:t>
      </w:r>
      <w:proofErr w:type="spellEnd"/>
    </w:p>
    <w:p w14:paraId="03DAB027" w14:textId="77777777" w:rsidR="00C3539D" w:rsidRDefault="00C3539D" w:rsidP="00EE4ECD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b/>
          <w:color w:val="00B050"/>
          <w:sz w:val="20"/>
          <w:szCs w:val="20"/>
        </w:rPr>
      </w:pPr>
      <w:proofErr w:type="spellStart"/>
      <w:r w:rsidRPr="00D13C52">
        <w:rPr>
          <w:b/>
          <w:color w:val="00B050"/>
          <w:sz w:val="20"/>
          <w:szCs w:val="20"/>
        </w:rPr>
        <w:t>Praca</w:t>
      </w:r>
      <w:proofErr w:type="spellEnd"/>
      <w:r w:rsidRPr="00D13C52">
        <w:rPr>
          <w:b/>
          <w:color w:val="00B050"/>
          <w:sz w:val="20"/>
          <w:szCs w:val="20"/>
        </w:rPr>
        <w:t xml:space="preserve"> </w:t>
      </w:r>
      <w:proofErr w:type="spellStart"/>
      <w:r w:rsidRPr="00D13C52">
        <w:rPr>
          <w:b/>
          <w:color w:val="00B050"/>
          <w:sz w:val="20"/>
          <w:szCs w:val="20"/>
        </w:rPr>
        <w:t>na</w:t>
      </w:r>
      <w:proofErr w:type="spellEnd"/>
      <w:r w:rsidRPr="00D13C52">
        <w:rPr>
          <w:b/>
          <w:color w:val="00B050"/>
          <w:sz w:val="20"/>
          <w:szCs w:val="20"/>
        </w:rPr>
        <w:t xml:space="preserve"> </w:t>
      </w:r>
      <w:proofErr w:type="spellStart"/>
      <w:r w:rsidRPr="00D13C52">
        <w:rPr>
          <w:b/>
          <w:color w:val="00B050"/>
          <w:sz w:val="20"/>
          <w:szCs w:val="20"/>
        </w:rPr>
        <w:t>lekcji</w:t>
      </w:r>
      <w:proofErr w:type="spellEnd"/>
      <w:r w:rsidRPr="00D13C52">
        <w:rPr>
          <w:b/>
          <w:color w:val="00B050"/>
          <w:sz w:val="20"/>
          <w:szCs w:val="20"/>
        </w:rPr>
        <w:t xml:space="preserve"> (</w:t>
      </w:r>
      <w:proofErr w:type="spellStart"/>
      <w:r w:rsidRPr="00D13C52">
        <w:rPr>
          <w:b/>
          <w:color w:val="00B050"/>
          <w:sz w:val="20"/>
          <w:szCs w:val="20"/>
        </w:rPr>
        <w:t>indywidualna</w:t>
      </w:r>
      <w:proofErr w:type="spellEnd"/>
      <w:r w:rsidRPr="00D13C52">
        <w:rPr>
          <w:b/>
          <w:color w:val="00B050"/>
          <w:sz w:val="20"/>
          <w:szCs w:val="20"/>
        </w:rPr>
        <w:t xml:space="preserve"> </w:t>
      </w:r>
      <w:proofErr w:type="spellStart"/>
      <w:r w:rsidRPr="00D13C52">
        <w:rPr>
          <w:b/>
          <w:color w:val="00B050"/>
          <w:sz w:val="20"/>
          <w:szCs w:val="20"/>
        </w:rPr>
        <w:t>lub</w:t>
      </w:r>
      <w:proofErr w:type="spellEnd"/>
      <w:r w:rsidRPr="00D13C52">
        <w:rPr>
          <w:b/>
          <w:color w:val="00B050"/>
          <w:sz w:val="20"/>
          <w:szCs w:val="20"/>
        </w:rPr>
        <w:t xml:space="preserve"> </w:t>
      </w:r>
      <w:proofErr w:type="spellStart"/>
      <w:r w:rsidRPr="00D13C52">
        <w:rPr>
          <w:b/>
          <w:color w:val="00B050"/>
          <w:sz w:val="20"/>
          <w:szCs w:val="20"/>
        </w:rPr>
        <w:t>zespołowa</w:t>
      </w:r>
      <w:proofErr w:type="spellEnd"/>
      <w:r w:rsidRPr="00D13C52">
        <w:rPr>
          <w:b/>
          <w:color w:val="00B050"/>
          <w:sz w:val="20"/>
          <w:szCs w:val="20"/>
        </w:rPr>
        <w:t>).</w:t>
      </w:r>
    </w:p>
    <w:p w14:paraId="77A47B91" w14:textId="77777777" w:rsidR="00C3539D" w:rsidRPr="00C82FF5" w:rsidRDefault="00C3539D" w:rsidP="00EE4ECD">
      <w:pPr>
        <w:pStyle w:val="Akapitzlist"/>
        <w:numPr>
          <w:ilvl w:val="0"/>
          <w:numId w:val="10"/>
        </w:numPr>
        <w:suppressAutoHyphens w:val="0"/>
        <w:spacing w:after="160" w:line="259" w:lineRule="auto"/>
        <w:jc w:val="both"/>
        <w:rPr>
          <w:b/>
          <w:color w:val="00B050"/>
          <w:sz w:val="20"/>
          <w:szCs w:val="20"/>
        </w:rPr>
      </w:pPr>
      <w:proofErr w:type="spellStart"/>
      <w:r w:rsidRPr="00D13C52">
        <w:rPr>
          <w:sz w:val="20"/>
          <w:szCs w:val="20"/>
        </w:rPr>
        <w:t>bieżący</w:t>
      </w:r>
      <w:proofErr w:type="spellEnd"/>
      <w:r w:rsidRPr="00D13C52">
        <w:rPr>
          <w:sz w:val="20"/>
          <w:szCs w:val="20"/>
        </w:rPr>
        <w:t xml:space="preserve"> </w:t>
      </w:r>
      <w:proofErr w:type="spellStart"/>
      <w:r w:rsidRPr="00D13C52">
        <w:rPr>
          <w:sz w:val="20"/>
          <w:szCs w:val="20"/>
        </w:rPr>
        <w:t>materiał</w:t>
      </w:r>
      <w:proofErr w:type="spellEnd"/>
      <w:r w:rsidRPr="00D13C52">
        <w:rPr>
          <w:sz w:val="20"/>
          <w:szCs w:val="20"/>
        </w:rPr>
        <w:t xml:space="preserve"> </w:t>
      </w:r>
      <w:proofErr w:type="spellStart"/>
      <w:r w:rsidRPr="00D13C52">
        <w:rPr>
          <w:sz w:val="20"/>
          <w:szCs w:val="20"/>
        </w:rPr>
        <w:t>nauczania</w:t>
      </w:r>
      <w:proofErr w:type="spellEnd"/>
      <w:r w:rsidRPr="00D13C52">
        <w:rPr>
          <w:sz w:val="20"/>
          <w:szCs w:val="20"/>
        </w:rPr>
        <w:t xml:space="preserve">, </w:t>
      </w:r>
      <w:proofErr w:type="spellStart"/>
      <w:r w:rsidRPr="00D13C52">
        <w:rPr>
          <w:sz w:val="20"/>
          <w:szCs w:val="20"/>
        </w:rPr>
        <w:t>ocenie</w:t>
      </w:r>
      <w:proofErr w:type="spellEnd"/>
      <w:r w:rsidRPr="00D13C52">
        <w:rPr>
          <w:sz w:val="20"/>
          <w:szCs w:val="20"/>
        </w:rPr>
        <w:t xml:space="preserve"> </w:t>
      </w:r>
      <w:proofErr w:type="spellStart"/>
      <w:r w:rsidRPr="00D13C52">
        <w:rPr>
          <w:sz w:val="20"/>
          <w:szCs w:val="20"/>
        </w:rPr>
        <w:t>podlegają</w:t>
      </w:r>
      <w:proofErr w:type="spellEnd"/>
      <w:r w:rsidRPr="00D13C52">
        <w:rPr>
          <w:sz w:val="20"/>
          <w:szCs w:val="20"/>
        </w:rPr>
        <w:t xml:space="preserve">: </w:t>
      </w:r>
      <w:proofErr w:type="spellStart"/>
      <w:r w:rsidRPr="00D13C52">
        <w:rPr>
          <w:sz w:val="20"/>
          <w:szCs w:val="20"/>
        </w:rPr>
        <w:t>aktywność</w:t>
      </w:r>
      <w:proofErr w:type="spellEnd"/>
      <w:r w:rsidRPr="00D13C52">
        <w:rPr>
          <w:sz w:val="20"/>
          <w:szCs w:val="20"/>
        </w:rPr>
        <w:t xml:space="preserve">, </w:t>
      </w:r>
      <w:proofErr w:type="spellStart"/>
      <w:r w:rsidRPr="00D13C52">
        <w:rPr>
          <w:sz w:val="20"/>
          <w:szCs w:val="20"/>
        </w:rPr>
        <w:t>zaangażowanie</w:t>
      </w:r>
      <w:proofErr w:type="spellEnd"/>
      <w:r w:rsidRPr="00D13C52">
        <w:rPr>
          <w:sz w:val="20"/>
          <w:szCs w:val="20"/>
        </w:rPr>
        <w:t xml:space="preserve">, </w:t>
      </w:r>
      <w:proofErr w:type="spellStart"/>
      <w:r w:rsidRPr="00D13C52">
        <w:rPr>
          <w:sz w:val="20"/>
          <w:szCs w:val="20"/>
        </w:rPr>
        <w:t>umiejętność</w:t>
      </w:r>
      <w:proofErr w:type="spellEnd"/>
      <w:r w:rsidRPr="00D13C52">
        <w:rPr>
          <w:sz w:val="20"/>
          <w:szCs w:val="20"/>
        </w:rPr>
        <w:t xml:space="preserve"> pracy </w:t>
      </w:r>
      <w:proofErr w:type="spellStart"/>
      <w:r w:rsidRPr="00D13C52">
        <w:rPr>
          <w:sz w:val="20"/>
          <w:szCs w:val="20"/>
        </w:rPr>
        <w:t>samodzielnej</w:t>
      </w:r>
      <w:proofErr w:type="spellEnd"/>
      <w:r w:rsidRPr="00D13C52">
        <w:rPr>
          <w:sz w:val="20"/>
          <w:szCs w:val="20"/>
        </w:rPr>
        <w:t xml:space="preserve"> </w:t>
      </w:r>
      <w:proofErr w:type="spellStart"/>
      <w:r w:rsidRPr="00D13C52">
        <w:rPr>
          <w:sz w:val="20"/>
          <w:szCs w:val="20"/>
        </w:rPr>
        <w:t>oraz</w:t>
      </w:r>
      <w:proofErr w:type="spellEnd"/>
      <w:r w:rsidRPr="00D13C52">
        <w:rPr>
          <w:sz w:val="20"/>
          <w:szCs w:val="20"/>
        </w:rPr>
        <w:t xml:space="preserve"> </w:t>
      </w:r>
      <w:proofErr w:type="spellStart"/>
      <w:r w:rsidRPr="00D13C52">
        <w:rPr>
          <w:sz w:val="20"/>
          <w:szCs w:val="20"/>
        </w:rPr>
        <w:t>praca</w:t>
      </w:r>
      <w:proofErr w:type="spellEnd"/>
      <w:r w:rsidRPr="00D13C52">
        <w:rPr>
          <w:sz w:val="20"/>
          <w:szCs w:val="20"/>
        </w:rPr>
        <w:t xml:space="preserve"> w </w:t>
      </w:r>
      <w:proofErr w:type="spellStart"/>
      <w:r w:rsidRPr="00D13C52">
        <w:rPr>
          <w:sz w:val="20"/>
          <w:szCs w:val="20"/>
        </w:rPr>
        <w:t>grupie</w:t>
      </w:r>
      <w:proofErr w:type="spellEnd"/>
      <w:r w:rsidRPr="00D13C52">
        <w:rPr>
          <w:sz w:val="20"/>
          <w:szCs w:val="20"/>
        </w:rPr>
        <w:t xml:space="preserve"> </w:t>
      </w:r>
      <w:proofErr w:type="spellStart"/>
      <w:r w:rsidRPr="00D13C52">
        <w:rPr>
          <w:sz w:val="20"/>
          <w:szCs w:val="20"/>
        </w:rPr>
        <w:t>lub</w:t>
      </w:r>
      <w:proofErr w:type="spellEnd"/>
      <w:r w:rsidRPr="00D13C52">
        <w:rPr>
          <w:sz w:val="20"/>
          <w:szCs w:val="20"/>
        </w:rPr>
        <w:t xml:space="preserve"> w </w:t>
      </w:r>
      <w:proofErr w:type="spellStart"/>
      <w:r w:rsidRPr="00D13C52">
        <w:rPr>
          <w:sz w:val="20"/>
          <w:szCs w:val="20"/>
        </w:rPr>
        <w:t>parach</w:t>
      </w:r>
      <w:proofErr w:type="spellEnd"/>
    </w:p>
    <w:p w14:paraId="7C255ABD" w14:textId="77777777" w:rsidR="00C3539D" w:rsidRPr="00F022AC" w:rsidRDefault="00C3539D" w:rsidP="00EE4ECD">
      <w:pPr>
        <w:pStyle w:val="Akapitzlist"/>
        <w:numPr>
          <w:ilvl w:val="0"/>
          <w:numId w:val="10"/>
        </w:numPr>
        <w:suppressAutoHyphens w:val="0"/>
        <w:spacing w:after="160" w:line="259" w:lineRule="auto"/>
        <w:jc w:val="both"/>
        <w:rPr>
          <w:b/>
          <w:color w:val="00B050"/>
          <w:sz w:val="20"/>
          <w:szCs w:val="20"/>
        </w:rPr>
      </w:pPr>
      <w:proofErr w:type="spellStart"/>
      <w:r>
        <w:rPr>
          <w:sz w:val="20"/>
          <w:szCs w:val="20"/>
        </w:rPr>
        <w:t>karty</w:t>
      </w:r>
      <w:proofErr w:type="spellEnd"/>
      <w:r>
        <w:rPr>
          <w:sz w:val="20"/>
          <w:szCs w:val="20"/>
        </w:rPr>
        <w:t xml:space="preserve"> pracy, </w:t>
      </w:r>
      <w:proofErr w:type="spellStart"/>
      <w:r>
        <w:rPr>
          <w:sz w:val="20"/>
          <w:szCs w:val="20"/>
        </w:rPr>
        <w:t>doświadczenia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projekty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plakaty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prezentacje</w:t>
      </w:r>
      <w:proofErr w:type="spellEnd"/>
    </w:p>
    <w:p w14:paraId="24C2DBC6" w14:textId="2F30B197" w:rsidR="00F022AC" w:rsidRPr="00D13C52" w:rsidRDefault="00F022AC" w:rsidP="00EE4ECD">
      <w:pPr>
        <w:pStyle w:val="Akapitzlist"/>
        <w:numPr>
          <w:ilvl w:val="0"/>
          <w:numId w:val="10"/>
        </w:numPr>
        <w:suppressAutoHyphens w:val="0"/>
        <w:spacing w:after="160" w:line="259" w:lineRule="auto"/>
        <w:jc w:val="both"/>
        <w:rPr>
          <w:b/>
          <w:color w:val="00B050"/>
          <w:sz w:val="20"/>
          <w:szCs w:val="20"/>
        </w:rPr>
      </w:pPr>
      <w:proofErr w:type="spellStart"/>
      <w:r>
        <w:rPr>
          <w:sz w:val="20"/>
          <w:szCs w:val="20"/>
        </w:rPr>
        <w:t>udział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konkursach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szkolnych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pozaszkolnuych</w:t>
      </w:r>
      <w:proofErr w:type="spellEnd"/>
    </w:p>
    <w:p w14:paraId="4017089C" w14:textId="77777777" w:rsidR="00C3539D" w:rsidRPr="005F0794" w:rsidRDefault="00C3539D" w:rsidP="00C3539D">
      <w:pPr>
        <w:jc w:val="both"/>
        <w:rPr>
          <w:b/>
          <w:sz w:val="20"/>
          <w:szCs w:val="20"/>
        </w:rPr>
      </w:pPr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Pozostałe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ustalenia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dotyczące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sposobów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bieżącego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sprawdzania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postępów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ucznia</w:t>
      </w:r>
      <w:proofErr w:type="spellEnd"/>
      <w:r w:rsidRPr="005F0794">
        <w:rPr>
          <w:b/>
          <w:sz w:val="20"/>
          <w:szCs w:val="20"/>
        </w:rPr>
        <w:t>:</w:t>
      </w:r>
    </w:p>
    <w:p w14:paraId="4EB21D91" w14:textId="77777777" w:rsidR="00C3539D" w:rsidRDefault="00C3539D" w:rsidP="00C3539D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b/>
          <w:sz w:val="20"/>
          <w:szCs w:val="20"/>
        </w:rPr>
      </w:pPr>
      <w:proofErr w:type="spellStart"/>
      <w:r w:rsidRPr="00D13C52">
        <w:rPr>
          <w:b/>
          <w:sz w:val="20"/>
          <w:szCs w:val="20"/>
        </w:rPr>
        <w:t>Sprawdziany</w:t>
      </w:r>
      <w:proofErr w:type="spellEnd"/>
      <w:r w:rsidRPr="00D13C52">
        <w:rPr>
          <w:b/>
          <w:sz w:val="20"/>
          <w:szCs w:val="20"/>
        </w:rPr>
        <w:t xml:space="preserve"> </w:t>
      </w:r>
      <w:proofErr w:type="spellStart"/>
      <w:r w:rsidRPr="00D13C52">
        <w:rPr>
          <w:b/>
          <w:sz w:val="20"/>
          <w:szCs w:val="20"/>
        </w:rPr>
        <w:t>pisemne</w:t>
      </w:r>
      <w:proofErr w:type="spellEnd"/>
      <w:r w:rsidRPr="00D13C52">
        <w:rPr>
          <w:b/>
          <w:sz w:val="20"/>
          <w:szCs w:val="20"/>
        </w:rPr>
        <w:t xml:space="preserve"> </w:t>
      </w:r>
    </w:p>
    <w:p w14:paraId="222515CD" w14:textId="06330E94" w:rsidR="00C3539D" w:rsidRPr="00FE448C" w:rsidRDefault="00C3539D" w:rsidP="00C3539D">
      <w:pPr>
        <w:jc w:val="both"/>
        <w:rPr>
          <w:b/>
          <w:sz w:val="20"/>
          <w:szCs w:val="20"/>
        </w:rPr>
      </w:pPr>
      <w:proofErr w:type="spellStart"/>
      <w:r w:rsidRPr="00FE448C">
        <w:rPr>
          <w:sz w:val="20"/>
          <w:szCs w:val="20"/>
        </w:rPr>
        <w:t>Sprawdziany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pisemne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są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obowiązkowe</w:t>
      </w:r>
      <w:proofErr w:type="spellEnd"/>
      <w:r w:rsidRPr="00FE448C">
        <w:rPr>
          <w:sz w:val="20"/>
          <w:szCs w:val="20"/>
        </w:rPr>
        <w:t xml:space="preserve">. </w:t>
      </w:r>
      <w:proofErr w:type="spellStart"/>
      <w:r w:rsidRPr="00FE448C">
        <w:rPr>
          <w:sz w:val="20"/>
          <w:szCs w:val="20"/>
        </w:rPr>
        <w:t>Uczeń</w:t>
      </w:r>
      <w:proofErr w:type="spellEnd"/>
      <w:r w:rsidRPr="00FE448C">
        <w:rPr>
          <w:sz w:val="20"/>
          <w:szCs w:val="20"/>
        </w:rPr>
        <w:t xml:space="preserve">, </w:t>
      </w:r>
      <w:proofErr w:type="spellStart"/>
      <w:r w:rsidRPr="00FE448C">
        <w:rPr>
          <w:sz w:val="20"/>
          <w:szCs w:val="20"/>
        </w:rPr>
        <w:t>który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nie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był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na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sprawdzianie</w:t>
      </w:r>
      <w:proofErr w:type="spellEnd"/>
      <w:r w:rsidRPr="00FE448C">
        <w:rPr>
          <w:sz w:val="20"/>
          <w:szCs w:val="20"/>
        </w:rPr>
        <w:t xml:space="preserve">, </w:t>
      </w:r>
      <w:proofErr w:type="spellStart"/>
      <w:r w:rsidRPr="00FE448C">
        <w:rPr>
          <w:sz w:val="20"/>
          <w:szCs w:val="20"/>
        </w:rPr>
        <w:t>pisze</w:t>
      </w:r>
      <w:proofErr w:type="spellEnd"/>
      <w:r w:rsidRPr="00FE448C">
        <w:rPr>
          <w:sz w:val="20"/>
          <w:szCs w:val="20"/>
        </w:rPr>
        <w:t xml:space="preserve"> go </w:t>
      </w:r>
      <w:proofErr w:type="spellStart"/>
      <w:r w:rsidRPr="00FE448C">
        <w:rPr>
          <w:sz w:val="20"/>
          <w:szCs w:val="20"/>
        </w:rPr>
        <w:t>na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kolejnej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lekcji</w:t>
      </w:r>
      <w:proofErr w:type="spellEnd"/>
      <w:r w:rsidRPr="00FE448C">
        <w:rPr>
          <w:sz w:val="20"/>
          <w:szCs w:val="20"/>
        </w:rPr>
        <w:t>.</w:t>
      </w:r>
      <w:r w:rsidR="00A044DB">
        <w:rPr>
          <w:sz w:val="20"/>
          <w:szCs w:val="20"/>
        </w:rPr>
        <w:t xml:space="preserve"> (</w:t>
      </w:r>
      <w:proofErr w:type="spellStart"/>
      <w:r w:rsidR="00A044DB">
        <w:rPr>
          <w:sz w:val="20"/>
          <w:szCs w:val="20"/>
        </w:rPr>
        <w:t>jeśli</w:t>
      </w:r>
      <w:proofErr w:type="spellEnd"/>
      <w:r w:rsidR="00A044DB">
        <w:rPr>
          <w:sz w:val="20"/>
          <w:szCs w:val="20"/>
        </w:rPr>
        <w:t xml:space="preserve"> jest to </w:t>
      </w:r>
      <w:proofErr w:type="spellStart"/>
      <w:r w:rsidR="00A044DB">
        <w:rPr>
          <w:sz w:val="20"/>
          <w:szCs w:val="20"/>
        </w:rPr>
        <w:t>dłuższa</w:t>
      </w:r>
      <w:proofErr w:type="spellEnd"/>
      <w:r w:rsidR="00A044DB">
        <w:rPr>
          <w:sz w:val="20"/>
          <w:szCs w:val="20"/>
        </w:rPr>
        <w:t xml:space="preserve"> </w:t>
      </w:r>
      <w:proofErr w:type="spellStart"/>
      <w:r w:rsidR="00A044DB">
        <w:rPr>
          <w:sz w:val="20"/>
          <w:szCs w:val="20"/>
        </w:rPr>
        <w:t>nieobecność</w:t>
      </w:r>
      <w:proofErr w:type="spellEnd"/>
      <w:r w:rsidR="00A044DB">
        <w:rPr>
          <w:sz w:val="20"/>
          <w:szCs w:val="20"/>
        </w:rPr>
        <w:t xml:space="preserve">, </w:t>
      </w:r>
      <w:proofErr w:type="spellStart"/>
      <w:r w:rsidR="00A044DB">
        <w:rPr>
          <w:sz w:val="20"/>
          <w:szCs w:val="20"/>
        </w:rPr>
        <w:t>termin</w:t>
      </w:r>
      <w:proofErr w:type="spellEnd"/>
      <w:r w:rsidR="00A044DB">
        <w:rPr>
          <w:sz w:val="20"/>
          <w:szCs w:val="20"/>
        </w:rPr>
        <w:t xml:space="preserve">  </w:t>
      </w:r>
      <w:r w:rsidR="00771BDC">
        <w:rPr>
          <w:sz w:val="20"/>
          <w:szCs w:val="20"/>
        </w:rPr>
        <w:t xml:space="preserve">jest </w:t>
      </w:r>
      <w:proofErr w:type="spellStart"/>
      <w:r w:rsidR="00771BDC">
        <w:rPr>
          <w:sz w:val="20"/>
          <w:szCs w:val="20"/>
        </w:rPr>
        <w:t>ustalany</w:t>
      </w:r>
      <w:proofErr w:type="spellEnd"/>
      <w:r w:rsidR="00771BDC">
        <w:rPr>
          <w:sz w:val="20"/>
          <w:szCs w:val="20"/>
        </w:rPr>
        <w:t xml:space="preserve"> z </w:t>
      </w:r>
      <w:proofErr w:type="spellStart"/>
      <w:r w:rsidR="00771BDC">
        <w:rPr>
          <w:sz w:val="20"/>
          <w:szCs w:val="20"/>
        </w:rPr>
        <w:t>nauczycielem</w:t>
      </w:r>
      <w:proofErr w:type="spellEnd"/>
      <w:r w:rsidR="00771BDC">
        <w:rPr>
          <w:sz w:val="20"/>
          <w:szCs w:val="20"/>
        </w:rPr>
        <w:t xml:space="preserve">). </w:t>
      </w:r>
      <w:proofErr w:type="spellStart"/>
      <w:r w:rsidRPr="00FE448C">
        <w:rPr>
          <w:sz w:val="20"/>
          <w:szCs w:val="20"/>
        </w:rPr>
        <w:t>Każdy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uczeń</w:t>
      </w:r>
      <w:proofErr w:type="spellEnd"/>
      <w:r w:rsidRPr="00FE448C">
        <w:rPr>
          <w:sz w:val="20"/>
          <w:szCs w:val="20"/>
        </w:rPr>
        <w:t xml:space="preserve"> ma </w:t>
      </w:r>
      <w:proofErr w:type="spellStart"/>
      <w:r w:rsidRPr="00FE448C">
        <w:rPr>
          <w:sz w:val="20"/>
          <w:szCs w:val="20"/>
        </w:rPr>
        <w:t>możliwość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poprawienia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oceny</w:t>
      </w:r>
      <w:proofErr w:type="spellEnd"/>
      <w:r w:rsidRPr="00FE448C">
        <w:rPr>
          <w:sz w:val="20"/>
          <w:szCs w:val="20"/>
        </w:rPr>
        <w:t xml:space="preserve"> po </w:t>
      </w:r>
      <w:proofErr w:type="spellStart"/>
      <w:r w:rsidRPr="00FE448C">
        <w:rPr>
          <w:sz w:val="20"/>
          <w:szCs w:val="20"/>
        </w:rPr>
        <w:t>wcześniejszym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uzgodnieniu</w:t>
      </w:r>
      <w:proofErr w:type="spellEnd"/>
      <w:r w:rsidRPr="00FE448C">
        <w:rPr>
          <w:sz w:val="20"/>
          <w:szCs w:val="20"/>
        </w:rPr>
        <w:t xml:space="preserve"> z </w:t>
      </w:r>
      <w:proofErr w:type="spellStart"/>
      <w:r w:rsidRPr="00FE448C">
        <w:rPr>
          <w:sz w:val="20"/>
          <w:szCs w:val="20"/>
        </w:rPr>
        <w:t>nauczycielem</w:t>
      </w:r>
      <w:proofErr w:type="spellEnd"/>
      <w:r w:rsidR="00771BDC">
        <w:rPr>
          <w:sz w:val="20"/>
          <w:szCs w:val="20"/>
        </w:rPr>
        <w:t xml:space="preserve"> (</w:t>
      </w:r>
      <w:proofErr w:type="spellStart"/>
      <w:r w:rsidR="00771BDC">
        <w:rPr>
          <w:sz w:val="20"/>
          <w:szCs w:val="20"/>
        </w:rPr>
        <w:t>poprawa</w:t>
      </w:r>
      <w:proofErr w:type="spellEnd"/>
      <w:r w:rsidR="00771BDC">
        <w:rPr>
          <w:sz w:val="20"/>
          <w:szCs w:val="20"/>
        </w:rPr>
        <w:t xml:space="preserve"> </w:t>
      </w:r>
      <w:proofErr w:type="spellStart"/>
      <w:r w:rsidR="00316700">
        <w:rPr>
          <w:sz w:val="20"/>
          <w:szCs w:val="20"/>
        </w:rPr>
        <w:t>kartkówek</w:t>
      </w:r>
      <w:proofErr w:type="spellEnd"/>
      <w:r w:rsidR="00316700">
        <w:rPr>
          <w:sz w:val="20"/>
          <w:szCs w:val="20"/>
        </w:rPr>
        <w:t xml:space="preserve"> – do </w:t>
      </w:r>
      <w:proofErr w:type="spellStart"/>
      <w:r w:rsidR="00316700">
        <w:rPr>
          <w:sz w:val="20"/>
          <w:szCs w:val="20"/>
        </w:rPr>
        <w:t>tygodnia</w:t>
      </w:r>
      <w:proofErr w:type="spellEnd"/>
      <w:r w:rsidR="00316700">
        <w:rPr>
          <w:sz w:val="20"/>
          <w:szCs w:val="20"/>
        </w:rPr>
        <w:t xml:space="preserve">, </w:t>
      </w:r>
      <w:proofErr w:type="spellStart"/>
      <w:r w:rsidR="00316700">
        <w:rPr>
          <w:sz w:val="20"/>
          <w:szCs w:val="20"/>
        </w:rPr>
        <w:t>sprawdzianów</w:t>
      </w:r>
      <w:proofErr w:type="spellEnd"/>
      <w:r w:rsidR="00316700">
        <w:rPr>
          <w:sz w:val="20"/>
          <w:szCs w:val="20"/>
        </w:rPr>
        <w:t xml:space="preserve"> – do 2 </w:t>
      </w:r>
      <w:proofErr w:type="spellStart"/>
      <w:r w:rsidR="00316700">
        <w:rPr>
          <w:sz w:val="20"/>
          <w:szCs w:val="20"/>
        </w:rPr>
        <w:t>tygodni</w:t>
      </w:r>
      <w:proofErr w:type="spellEnd"/>
      <w:r w:rsidR="00316700">
        <w:rPr>
          <w:sz w:val="20"/>
          <w:szCs w:val="20"/>
        </w:rPr>
        <w:t>).</w:t>
      </w:r>
    </w:p>
    <w:p w14:paraId="03C20FF3" w14:textId="77777777" w:rsidR="00C3539D" w:rsidRDefault="00C3539D" w:rsidP="00C3539D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b/>
          <w:sz w:val="20"/>
          <w:szCs w:val="20"/>
        </w:rPr>
      </w:pPr>
      <w:proofErr w:type="spellStart"/>
      <w:r w:rsidRPr="00D13C52">
        <w:rPr>
          <w:b/>
          <w:sz w:val="20"/>
          <w:szCs w:val="20"/>
        </w:rPr>
        <w:t>Kartkówki</w:t>
      </w:r>
      <w:proofErr w:type="spellEnd"/>
      <w:r w:rsidRPr="00D13C52">
        <w:rPr>
          <w:b/>
          <w:sz w:val="20"/>
          <w:szCs w:val="20"/>
        </w:rPr>
        <w:t>.</w:t>
      </w:r>
    </w:p>
    <w:p w14:paraId="46EA92C7" w14:textId="77777777" w:rsidR="00C3539D" w:rsidRPr="00FE448C" w:rsidRDefault="00C3539D" w:rsidP="00C3539D">
      <w:pPr>
        <w:jc w:val="both"/>
        <w:rPr>
          <w:b/>
          <w:sz w:val="20"/>
          <w:szCs w:val="20"/>
        </w:rPr>
      </w:pPr>
      <w:proofErr w:type="spellStart"/>
      <w:r w:rsidRPr="00FE448C">
        <w:rPr>
          <w:sz w:val="20"/>
          <w:szCs w:val="20"/>
        </w:rPr>
        <w:t>Nieobecność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ucznia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na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kartkówce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zobowiązuje</w:t>
      </w:r>
      <w:proofErr w:type="spellEnd"/>
      <w:r w:rsidRPr="00FE448C">
        <w:rPr>
          <w:sz w:val="20"/>
          <w:szCs w:val="20"/>
        </w:rPr>
        <w:t xml:space="preserve"> go do </w:t>
      </w:r>
      <w:proofErr w:type="spellStart"/>
      <w:r w:rsidRPr="00FE448C">
        <w:rPr>
          <w:sz w:val="20"/>
          <w:szCs w:val="20"/>
        </w:rPr>
        <w:t>zaliczania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danej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partii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materiału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na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kolejnej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lekcji</w:t>
      </w:r>
      <w:proofErr w:type="spellEnd"/>
      <w:r w:rsidRPr="00FE448C">
        <w:rPr>
          <w:sz w:val="20"/>
          <w:szCs w:val="20"/>
        </w:rPr>
        <w:t>.</w:t>
      </w:r>
    </w:p>
    <w:p w14:paraId="300DAA4B" w14:textId="77777777" w:rsidR="00C3539D" w:rsidRDefault="00C3539D" w:rsidP="00C3539D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b/>
          <w:sz w:val="20"/>
          <w:szCs w:val="20"/>
        </w:rPr>
      </w:pPr>
      <w:proofErr w:type="spellStart"/>
      <w:r w:rsidRPr="00D13C52">
        <w:rPr>
          <w:b/>
          <w:sz w:val="20"/>
          <w:szCs w:val="20"/>
        </w:rPr>
        <w:t>Odpowiedzi</w:t>
      </w:r>
      <w:proofErr w:type="spellEnd"/>
      <w:r w:rsidRPr="00D13C52">
        <w:rPr>
          <w:b/>
          <w:sz w:val="20"/>
          <w:szCs w:val="20"/>
        </w:rPr>
        <w:t xml:space="preserve"> </w:t>
      </w:r>
      <w:proofErr w:type="spellStart"/>
      <w:r w:rsidRPr="00D13C52">
        <w:rPr>
          <w:b/>
          <w:sz w:val="20"/>
          <w:szCs w:val="20"/>
        </w:rPr>
        <w:t>ustne</w:t>
      </w:r>
      <w:proofErr w:type="spellEnd"/>
      <w:r w:rsidRPr="00D13C52">
        <w:rPr>
          <w:b/>
          <w:sz w:val="20"/>
          <w:szCs w:val="20"/>
        </w:rPr>
        <w:t>.</w:t>
      </w:r>
    </w:p>
    <w:p w14:paraId="174ADC76" w14:textId="3BFC300F" w:rsidR="00C3539D" w:rsidRPr="00FE448C" w:rsidRDefault="00C3539D" w:rsidP="00C3539D">
      <w:pPr>
        <w:jc w:val="both"/>
        <w:rPr>
          <w:b/>
          <w:sz w:val="20"/>
          <w:szCs w:val="20"/>
        </w:rPr>
      </w:pPr>
      <w:proofErr w:type="spellStart"/>
      <w:r w:rsidRPr="00FE448C">
        <w:rPr>
          <w:sz w:val="20"/>
          <w:szCs w:val="20"/>
        </w:rPr>
        <w:t>Uczeń</w:t>
      </w:r>
      <w:proofErr w:type="spellEnd"/>
      <w:r w:rsidRPr="00FE448C">
        <w:rPr>
          <w:sz w:val="20"/>
          <w:szCs w:val="20"/>
        </w:rPr>
        <w:t xml:space="preserve"> ma </w:t>
      </w:r>
      <w:proofErr w:type="spellStart"/>
      <w:r w:rsidRPr="00FE448C">
        <w:rPr>
          <w:sz w:val="20"/>
          <w:szCs w:val="20"/>
        </w:rPr>
        <w:t>prawo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być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nieprzygotowany</w:t>
      </w:r>
      <w:proofErr w:type="spellEnd"/>
      <w:r w:rsidRPr="00FE448C">
        <w:rPr>
          <w:sz w:val="20"/>
          <w:szCs w:val="20"/>
        </w:rPr>
        <w:t xml:space="preserve"> do </w:t>
      </w:r>
      <w:proofErr w:type="spellStart"/>
      <w:r w:rsidRPr="00FE448C">
        <w:rPr>
          <w:sz w:val="20"/>
          <w:szCs w:val="20"/>
        </w:rPr>
        <w:t>odpowiedzi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ustnej</w:t>
      </w:r>
      <w:proofErr w:type="spellEnd"/>
      <w:r w:rsidRPr="00FE448C">
        <w:rPr>
          <w:sz w:val="20"/>
          <w:szCs w:val="20"/>
        </w:rPr>
        <w:t xml:space="preserve"> bez </w:t>
      </w:r>
      <w:proofErr w:type="spellStart"/>
      <w:r w:rsidRPr="00FE448C">
        <w:rPr>
          <w:sz w:val="20"/>
          <w:szCs w:val="20"/>
        </w:rPr>
        <w:t>usprawiedliwienia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="007A7329">
        <w:rPr>
          <w:sz w:val="20"/>
          <w:szCs w:val="20"/>
        </w:rPr>
        <w:t>dwa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raz</w:t>
      </w:r>
      <w:proofErr w:type="spellEnd"/>
      <w:r w:rsidRPr="00FE448C">
        <w:rPr>
          <w:sz w:val="20"/>
          <w:szCs w:val="20"/>
        </w:rPr>
        <w:t xml:space="preserve"> w </w:t>
      </w:r>
      <w:proofErr w:type="spellStart"/>
      <w:r w:rsidRPr="00FE448C">
        <w:rPr>
          <w:sz w:val="20"/>
          <w:szCs w:val="20"/>
        </w:rPr>
        <w:t>półroczu</w:t>
      </w:r>
      <w:proofErr w:type="spellEnd"/>
      <w:r w:rsidRPr="00FE448C">
        <w:rPr>
          <w:sz w:val="20"/>
          <w:szCs w:val="20"/>
        </w:rPr>
        <w:t xml:space="preserve"> (2 x </w:t>
      </w:r>
      <w:proofErr w:type="spellStart"/>
      <w:r w:rsidRPr="00FE448C">
        <w:rPr>
          <w:sz w:val="20"/>
          <w:szCs w:val="20"/>
        </w:rPr>
        <w:t>nieprzygotowanie</w:t>
      </w:r>
      <w:proofErr w:type="spellEnd"/>
      <w:r w:rsidRPr="00FE448C">
        <w:rPr>
          <w:sz w:val="20"/>
          <w:szCs w:val="20"/>
        </w:rPr>
        <w:t>). O </w:t>
      </w:r>
      <w:proofErr w:type="spellStart"/>
      <w:r w:rsidRPr="00FE448C">
        <w:rPr>
          <w:sz w:val="20"/>
          <w:szCs w:val="20"/>
        </w:rPr>
        <w:t>powyższym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fakcie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należy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poinformować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nauczyciela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na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początku</w:t>
      </w:r>
      <w:proofErr w:type="spellEnd"/>
      <w:r w:rsidRPr="00FE448C">
        <w:rPr>
          <w:sz w:val="20"/>
          <w:szCs w:val="20"/>
        </w:rPr>
        <w:t xml:space="preserve"> </w:t>
      </w:r>
      <w:proofErr w:type="spellStart"/>
      <w:r w:rsidRPr="00FE448C">
        <w:rPr>
          <w:sz w:val="20"/>
          <w:szCs w:val="20"/>
        </w:rPr>
        <w:t>lekcji</w:t>
      </w:r>
      <w:proofErr w:type="spellEnd"/>
      <w:r w:rsidRPr="00FE448C">
        <w:rPr>
          <w:sz w:val="20"/>
          <w:szCs w:val="20"/>
        </w:rPr>
        <w:t>.</w:t>
      </w:r>
    </w:p>
    <w:p w14:paraId="2DF84CD9" w14:textId="77777777" w:rsidR="00C3539D" w:rsidRPr="00D13C52" w:rsidRDefault="00C3539D" w:rsidP="00C3539D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b/>
          <w:sz w:val="20"/>
          <w:szCs w:val="20"/>
        </w:rPr>
      </w:pPr>
      <w:proofErr w:type="spellStart"/>
      <w:r w:rsidRPr="00D13C52">
        <w:rPr>
          <w:b/>
          <w:sz w:val="20"/>
          <w:szCs w:val="20"/>
        </w:rPr>
        <w:t>Praca</w:t>
      </w:r>
      <w:proofErr w:type="spellEnd"/>
      <w:r w:rsidRPr="00D13C52">
        <w:rPr>
          <w:b/>
          <w:sz w:val="20"/>
          <w:szCs w:val="20"/>
        </w:rPr>
        <w:t xml:space="preserve"> </w:t>
      </w:r>
      <w:proofErr w:type="spellStart"/>
      <w:r w:rsidRPr="00D13C52">
        <w:rPr>
          <w:b/>
          <w:sz w:val="20"/>
          <w:szCs w:val="20"/>
        </w:rPr>
        <w:t>na</w:t>
      </w:r>
      <w:proofErr w:type="spellEnd"/>
      <w:r w:rsidRPr="00D13C52">
        <w:rPr>
          <w:b/>
          <w:sz w:val="20"/>
          <w:szCs w:val="20"/>
        </w:rPr>
        <w:t xml:space="preserve"> </w:t>
      </w:r>
      <w:proofErr w:type="spellStart"/>
      <w:r w:rsidRPr="00D13C52">
        <w:rPr>
          <w:b/>
          <w:sz w:val="20"/>
          <w:szCs w:val="20"/>
        </w:rPr>
        <w:t>lekcji</w:t>
      </w:r>
      <w:proofErr w:type="spellEnd"/>
      <w:r w:rsidRPr="00D13C52">
        <w:rPr>
          <w:b/>
          <w:sz w:val="20"/>
          <w:szCs w:val="20"/>
        </w:rPr>
        <w:t>.</w:t>
      </w:r>
    </w:p>
    <w:p w14:paraId="4DC8C227" w14:textId="7A3FA1C0" w:rsidR="00C3539D" w:rsidRPr="005F0794" w:rsidRDefault="00C3539D" w:rsidP="00C3539D">
      <w:pPr>
        <w:jc w:val="both"/>
        <w:rPr>
          <w:sz w:val="20"/>
          <w:szCs w:val="20"/>
        </w:rPr>
      </w:pPr>
      <w:proofErr w:type="spellStart"/>
      <w:r w:rsidRPr="005F0794">
        <w:rPr>
          <w:sz w:val="20"/>
          <w:szCs w:val="20"/>
        </w:rPr>
        <w:t>Uczeń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może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otrzymać</w:t>
      </w:r>
      <w:proofErr w:type="spellEnd"/>
      <w:r w:rsidRPr="005F0794">
        <w:rPr>
          <w:sz w:val="20"/>
          <w:szCs w:val="20"/>
        </w:rPr>
        <w:t xml:space="preserve"> za </w:t>
      </w:r>
      <w:proofErr w:type="spellStart"/>
      <w:r w:rsidRPr="005F0794">
        <w:rPr>
          <w:sz w:val="20"/>
          <w:szCs w:val="20"/>
        </w:rPr>
        <w:t>aktywność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ocenę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celującą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jeżeli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samodzielnie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zaprojektuje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i</w:t>
      </w:r>
      <w:proofErr w:type="spellEnd"/>
      <w:r w:rsidRPr="005F0794">
        <w:rPr>
          <w:sz w:val="20"/>
          <w:szCs w:val="20"/>
        </w:rPr>
        <w:t> </w:t>
      </w:r>
      <w:proofErr w:type="spellStart"/>
      <w:r w:rsidRPr="005F0794">
        <w:rPr>
          <w:sz w:val="20"/>
          <w:szCs w:val="20"/>
        </w:rPr>
        <w:t>przeprowadzi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doświadczenie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sformułuje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wnioski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bierze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czynny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udział</w:t>
      </w:r>
      <w:proofErr w:type="spellEnd"/>
      <w:r w:rsidRPr="005F0794">
        <w:rPr>
          <w:sz w:val="20"/>
          <w:szCs w:val="20"/>
        </w:rPr>
        <w:t xml:space="preserve"> w </w:t>
      </w:r>
      <w:proofErr w:type="spellStart"/>
      <w:r w:rsidRPr="005F0794">
        <w:rPr>
          <w:sz w:val="20"/>
          <w:szCs w:val="20"/>
        </w:rPr>
        <w:t>konkursach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przedmiotowych</w:t>
      </w:r>
      <w:proofErr w:type="spellEnd"/>
      <w:r w:rsidRPr="005F079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 ma </w:t>
      </w:r>
      <w:proofErr w:type="spellStart"/>
      <w:r>
        <w:rPr>
          <w:sz w:val="20"/>
          <w:szCs w:val="20"/>
        </w:rPr>
        <w:t>obowiązek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prowadzić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zeszyt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przedmiotowy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bieżąco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uzupełniać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braki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razie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nieobecności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lekcji</w:t>
      </w:r>
      <w:proofErr w:type="spellEnd"/>
      <w:r w:rsidR="004611E8">
        <w:rPr>
          <w:sz w:val="20"/>
          <w:szCs w:val="20"/>
        </w:rPr>
        <w:t>.</w:t>
      </w:r>
    </w:p>
    <w:p w14:paraId="29CD3F44" w14:textId="77777777" w:rsidR="00C3539D" w:rsidRPr="005F0794" w:rsidRDefault="00C3539D" w:rsidP="00C3539D">
      <w:pPr>
        <w:rPr>
          <w:b/>
          <w:sz w:val="20"/>
          <w:szCs w:val="20"/>
          <w:u w:val="single"/>
        </w:rPr>
      </w:pPr>
      <w:proofErr w:type="spellStart"/>
      <w:r w:rsidRPr="005F0794">
        <w:rPr>
          <w:b/>
          <w:sz w:val="20"/>
          <w:szCs w:val="20"/>
          <w:u w:val="single"/>
        </w:rPr>
        <w:lastRenderedPageBreak/>
        <w:t>Kryteria</w:t>
      </w:r>
      <w:proofErr w:type="spellEnd"/>
      <w:r w:rsidRPr="005F0794">
        <w:rPr>
          <w:b/>
          <w:sz w:val="20"/>
          <w:szCs w:val="20"/>
          <w:u w:val="single"/>
        </w:rPr>
        <w:t xml:space="preserve"> </w:t>
      </w:r>
      <w:proofErr w:type="spellStart"/>
      <w:r w:rsidRPr="005F0794">
        <w:rPr>
          <w:b/>
          <w:sz w:val="20"/>
          <w:szCs w:val="20"/>
          <w:u w:val="single"/>
        </w:rPr>
        <w:t>oceny</w:t>
      </w:r>
      <w:proofErr w:type="spellEnd"/>
      <w:r w:rsidRPr="005F0794">
        <w:rPr>
          <w:b/>
          <w:sz w:val="20"/>
          <w:szCs w:val="20"/>
          <w:u w:val="single"/>
        </w:rPr>
        <w:t xml:space="preserve"> </w:t>
      </w:r>
      <w:proofErr w:type="spellStart"/>
      <w:r w:rsidRPr="005F0794">
        <w:rPr>
          <w:b/>
          <w:sz w:val="20"/>
          <w:szCs w:val="20"/>
          <w:u w:val="single"/>
        </w:rPr>
        <w:t>śródrocznej</w:t>
      </w:r>
      <w:proofErr w:type="spellEnd"/>
      <w:r w:rsidRPr="005F0794">
        <w:rPr>
          <w:b/>
          <w:sz w:val="20"/>
          <w:szCs w:val="20"/>
          <w:u w:val="single"/>
        </w:rPr>
        <w:t xml:space="preserve"> </w:t>
      </w:r>
      <w:proofErr w:type="spellStart"/>
      <w:r w:rsidRPr="005F0794">
        <w:rPr>
          <w:b/>
          <w:sz w:val="20"/>
          <w:szCs w:val="20"/>
          <w:u w:val="single"/>
        </w:rPr>
        <w:t>i</w:t>
      </w:r>
      <w:proofErr w:type="spellEnd"/>
      <w:r w:rsidRPr="005F0794">
        <w:rPr>
          <w:b/>
          <w:sz w:val="20"/>
          <w:szCs w:val="20"/>
          <w:u w:val="single"/>
        </w:rPr>
        <w:t xml:space="preserve"> </w:t>
      </w:r>
      <w:proofErr w:type="spellStart"/>
      <w:r w:rsidRPr="005F0794">
        <w:rPr>
          <w:b/>
          <w:sz w:val="20"/>
          <w:szCs w:val="20"/>
          <w:u w:val="single"/>
        </w:rPr>
        <w:t>rocznej</w:t>
      </w:r>
      <w:proofErr w:type="spellEnd"/>
      <w:r w:rsidRPr="005F0794">
        <w:rPr>
          <w:b/>
          <w:sz w:val="20"/>
          <w:szCs w:val="20"/>
          <w:u w:val="single"/>
        </w:rPr>
        <w:t>:</w:t>
      </w:r>
    </w:p>
    <w:p w14:paraId="4200D929" w14:textId="77777777" w:rsidR="00C3539D" w:rsidRPr="005F0794" w:rsidRDefault="00C3539D" w:rsidP="00C3539D">
      <w:pPr>
        <w:jc w:val="both"/>
        <w:rPr>
          <w:sz w:val="20"/>
          <w:szCs w:val="20"/>
        </w:rPr>
      </w:pPr>
      <w:proofErr w:type="spellStart"/>
      <w:r w:rsidRPr="001E225D">
        <w:rPr>
          <w:b/>
          <w:sz w:val="20"/>
          <w:szCs w:val="20"/>
        </w:rPr>
        <w:t>Ocenę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niedostateczną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otrzymuje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uczeń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który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nie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opanował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treści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koniecznych</w:t>
      </w:r>
      <w:proofErr w:type="spellEnd"/>
      <w:r w:rsidRPr="005F0794">
        <w:rPr>
          <w:sz w:val="20"/>
          <w:szCs w:val="20"/>
        </w:rPr>
        <w:t xml:space="preserve">, ma </w:t>
      </w:r>
      <w:proofErr w:type="spellStart"/>
      <w:r w:rsidRPr="005F0794">
        <w:rPr>
          <w:sz w:val="20"/>
          <w:szCs w:val="20"/>
        </w:rPr>
        <w:t>braki</w:t>
      </w:r>
      <w:proofErr w:type="spellEnd"/>
      <w:r w:rsidRPr="005F0794">
        <w:rPr>
          <w:sz w:val="20"/>
          <w:szCs w:val="20"/>
        </w:rPr>
        <w:t xml:space="preserve"> w </w:t>
      </w:r>
      <w:proofErr w:type="spellStart"/>
      <w:r w:rsidRPr="005F0794">
        <w:rPr>
          <w:sz w:val="20"/>
          <w:szCs w:val="20"/>
        </w:rPr>
        <w:t>podstawowych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wiadomościach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które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uniemożliwiają</w:t>
      </w:r>
      <w:proofErr w:type="spellEnd"/>
      <w:r w:rsidRPr="005F0794">
        <w:rPr>
          <w:sz w:val="20"/>
          <w:szCs w:val="20"/>
        </w:rPr>
        <w:t xml:space="preserve"> mu </w:t>
      </w:r>
      <w:proofErr w:type="spellStart"/>
      <w:r w:rsidRPr="005F0794">
        <w:rPr>
          <w:sz w:val="20"/>
          <w:szCs w:val="20"/>
        </w:rPr>
        <w:t>dalszą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naukę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nie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wykazuje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chęci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poprawy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ocen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niedostatecznych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nie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prowadzi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zeszytu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przedmiotowego</w:t>
      </w:r>
      <w:proofErr w:type="spellEnd"/>
      <w:r>
        <w:rPr>
          <w:sz w:val="20"/>
          <w:szCs w:val="20"/>
        </w:rPr>
        <w:t>.</w:t>
      </w:r>
    </w:p>
    <w:p w14:paraId="3597E258" w14:textId="77777777" w:rsidR="00C3539D" w:rsidRPr="005F0794" w:rsidRDefault="00C3539D" w:rsidP="00C3539D">
      <w:pPr>
        <w:jc w:val="both"/>
        <w:rPr>
          <w:sz w:val="20"/>
          <w:szCs w:val="20"/>
        </w:rPr>
      </w:pPr>
      <w:proofErr w:type="spellStart"/>
      <w:r w:rsidRPr="001E225D">
        <w:rPr>
          <w:b/>
          <w:sz w:val="20"/>
          <w:szCs w:val="20"/>
        </w:rPr>
        <w:t>Ocenę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dopuszczającą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otrzymuje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uczeń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który</w:t>
      </w:r>
      <w:proofErr w:type="spellEnd"/>
      <w:r w:rsidRPr="005F0794">
        <w:rPr>
          <w:sz w:val="20"/>
          <w:szCs w:val="20"/>
        </w:rPr>
        <w:t xml:space="preserve"> ma </w:t>
      </w:r>
      <w:proofErr w:type="spellStart"/>
      <w:r w:rsidRPr="005F0794">
        <w:rPr>
          <w:sz w:val="20"/>
          <w:szCs w:val="20"/>
        </w:rPr>
        <w:t>braki</w:t>
      </w:r>
      <w:proofErr w:type="spellEnd"/>
      <w:r w:rsidRPr="005F0794">
        <w:rPr>
          <w:sz w:val="20"/>
          <w:szCs w:val="20"/>
        </w:rPr>
        <w:t xml:space="preserve"> w </w:t>
      </w:r>
      <w:proofErr w:type="spellStart"/>
      <w:r w:rsidRPr="005F0794">
        <w:rPr>
          <w:sz w:val="20"/>
          <w:szCs w:val="20"/>
        </w:rPr>
        <w:t>podstawowych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wiadomościach</w:t>
      </w:r>
      <w:proofErr w:type="spellEnd"/>
      <w:r w:rsidRPr="005F0794">
        <w:rPr>
          <w:sz w:val="20"/>
          <w:szCs w:val="20"/>
        </w:rPr>
        <w:t xml:space="preserve"> z </w:t>
      </w:r>
      <w:proofErr w:type="spellStart"/>
      <w:r w:rsidRPr="005F0794">
        <w:rPr>
          <w:sz w:val="20"/>
          <w:szCs w:val="20"/>
        </w:rPr>
        <w:t>przedmiotu</w:t>
      </w:r>
      <w:proofErr w:type="spellEnd"/>
      <w:r w:rsidRPr="005F0794">
        <w:rPr>
          <w:sz w:val="20"/>
          <w:szCs w:val="20"/>
        </w:rPr>
        <w:t xml:space="preserve">, ale z </w:t>
      </w:r>
      <w:proofErr w:type="spellStart"/>
      <w:r w:rsidRPr="005F0794">
        <w:rPr>
          <w:sz w:val="20"/>
          <w:szCs w:val="20"/>
        </w:rPr>
        <w:t>pomocą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nauczyciela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potrafi</w:t>
      </w:r>
      <w:proofErr w:type="spellEnd"/>
      <w:r w:rsidRPr="005F0794">
        <w:rPr>
          <w:sz w:val="20"/>
          <w:szCs w:val="20"/>
        </w:rPr>
        <w:t xml:space="preserve"> je </w:t>
      </w:r>
      <w:proofErr w:type="spellStart"/>
      <w:r w:rsidRPr="005F0794">
        <w:rPr>
          <w:sz w:val="20"/>
          <w:szCs w:val="20"/>
        </w:rPr>
        <w:t>nadrobić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wykonuje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zadania</w:t>
      </w:r>
      <w:proofErr w:type="spellEnd"/>
      <w:r w:rsidRPr="005F0794">
        <w:rPr>
          <w:sz w:val="20"/>
          <w:szCs w:val="20"/>
        </w:rPr>
        <w:t xml:space="preserve"> o </w:t>
      </w:r>
      <w:proofErr w:type="spellStart"/>
      <w:r w:rsidRPr="005F0794">
        <w:rPr>
          <w:sz w:val="20"/>
          <w:szCs w:val="20"/>
        </w:rPr>
        <w:t>niewielkim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stopniu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trudności</w:t>
      </w:r>
      <w:proofErr w:type="spellEnd"/>
      <w:r>
        <w:rPr>
          <w:sz w:val="20"/>
          <w:szCs w:val="20"/>
        </w:rPr>
        <w:t>.</w:t>
      </w:r>
    </w:p>
    <w:p w14:paraId="1ED32BC1" w14:textId="77777777" w:rsidR="00C3539D" w:rsidRDefault="00C3539D" w:rsidP="00C3539D">
      <w:pPr>
        <w:jc w:val="both"/>
        <w:rPr>
          <w:sz w:val="20"/>
          <w:szCs w:val="20"/>
        </w:rPr>
      </w:pPr>
      <w:proofErr w:type="spellStart"/>
      <w:r w:rsidRPr="001E225D">
        <w:rPr>
          <w:b/>
          <w:sz w:val="20"/>
          <w:szCs w:val="20"/>
        </w:rPr>
        <w:t>Ocenę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dostateczną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otrzymuje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uczeń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który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opanował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przewidziane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programie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nauczania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rozwiązuje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typowe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zadania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podstawowym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stopniu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trudności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podstawowe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pojęcia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przyrodnicze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wykazuje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minimalną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aktywność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lekcji</w:t>
      </w:r>
      <w:proofErr w:type="spellEnd"/>
      <w:r>
        <w:rPr>
          <w:sz w:val="20"/>
          <w:szCs w:val="20"/>
        </w:rPr>
        <w:t>.</w:t>
      </w:r>
    </w:p>
    <w:p w14:paraId="2642402A" w14:textId="77777777" w:rsidR="00C3539D" w:rsidRDefault="00C3539D" w:rsidP="00C3539D">
      <w:pPr>
        <w:jc w:val="both"/>
        <w:rPr>
          <w:sz w:val="20"/>
          <w:szCs w:val="20"/>
        </w:rPr>
      </w:pPr>
      <w:proofErr w:type="spellStart"/>
      <w:r w:rsidRPr="001E225D">
        <w:rPr>
          <w:b/>
          <w:sz w:val="20"/>
          <w:szCs w:val="20"/>
        </w:rPr>
        <w:t>Ocenę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dobrą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otrzymuje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który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samodzielnie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pracuje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podręcznikiem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mapą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atlasem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przyrodniczym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wykonuje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zadania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średnim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stopniu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trudności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prawidłowo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posługuje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pojęciami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potrafi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korzystać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różnych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źródeł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pracować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zespole</w:t>
      </w:r>
      <w:proofErr w:type="spellEnd"/>
      <w:r>
        <w:rPr>
          <w:sz w:val="20"/>
          <w:szCs w:val="20"/>
        </w:rPr>
        <w:t xml:space="preserve">, jest </w:t>
      </w:r>
      <w:proofErr w:type="spellStart"/>
      <w:r>
        <w:rPr>
          <w:sz w:val="20"/>
          <w:szCs w:val="20"/>
        </w:rPr>
        <w:t>aktywny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zajęciach</w:t>
      </w:r>
      <w:proofErr w:type="spellEnd"/>
      <w:r>
        <w:rPr>
          <w:sz w:val="20"/>
          <w:szCs w:val="20"/>
        </w:rPr>
        <w:t>.</w:t>
      </w:r>
    </w:p>
    <w:p w14:paraId="56A455CF" w14:textId="77777777" w:rsidR="00C3539D" w:rsidRDefault="00C3539D" w:rsidP="00C3539D">
      <w:pPr>
        <w:jc w:val="both"/>
        <w:rPr>
          <w:sz w:val="20"/>
          <w:szCs w:val="20"/>
        </w:rPr>
      </w:pPr>
      <w:proofErr w:type="spellStart"/>
      <w:r w:rsidRPr="001E225D">
        <w:rPr>
          <w:b/>
          <w:sz w:val="20"/>
          <w:szCs w:val="20"/>
        </w:rPr>
        <w:t>Ocenę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bardzo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dobrą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otrzymuje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który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opanował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pełny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zakres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wiedzy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umiejętności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określony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programie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nauczania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przyrody</w:t>
      </w:r>
      <w:proofErr w:type="spellEnd"/>
      <w:r>
        <w:rPr>
          <w:sz w:val="20"/>
          <w:szCs w:val="20"/>
        </w:rPr>
        <w:t xml:space="preserve">, z </w:t>
      </w:r>
      <w:proofErr w:type="spellStart"/>
      <w:r>
        <w:rPr>
          <w:sz w:val="20"/>
          <w:szCs w:val="20"/>
        </w:rPr>
        <w:t>łatwością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posługuje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zdobytymi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wiadomościami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umiejętnie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materiały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ikonograficzne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mapy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plansze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przyrodnicze</w:t>
      </w:r>
      <w:proofErr w:type="spellEnd"/>
      <w:r>
        <w:rPr>
          <w:sz w:val="20"/>
          <w:szCs w:val="20"/>
        </w:rPr>
        <w:t xml:space="preserve">, jest </w:t>
      </w:r>
      <w:proofErr w:type="spellStart"/>
      <w:r>
        <w:rPr>
          <w:sz w:val="20"/>
          <w:szCs w:val="20"/>
        </w:rPr>
        <w:t>bardzo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aktywny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lekcjach</w:t>
      </w:r>
      <w:proofErr w:type="spellEnd"/>
      <w:r>
        <w:rPr>
          <w:sz w:val="20"/>
          <w:szCs w:val="20"/>
        </w:rPr>
        <w:t>.</w:t>
      </w:r>
    </w:p>
    <w:p w14:paraId="797CDC22" w14:textId="77777777" w:rsidR="00C3539D" w:rsidRDefault="00C3539D" w:rsidP="00C3539D">
      <w:pPr>
        <w:jc w:val="both"/>
        <w:rPr>
          <w:sz w:val="20"/>
          <w:szCs w:val="20"/>
        </w:rPr>
      </w:pPr>
      <w:proofErr w:type="spellStart"/>
      <w:r w:rsidRPr="001E225D">
        <w:rPr>
          <w:b/>
          <w:sz w:val="20"/>
          <w:szCs w:val="20"/>
        </w:rPr>
        <w:t>Ocenę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celującą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otrzymuje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który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opanował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materiał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wysokim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poziomie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bierze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udział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konkursach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szkolnych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ogólnopolskich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wykonuje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dodatkowe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prace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projekty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prezentacje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multimedialne</w:t>
      </w:r>
      <w:proofErr w:type="spellEnd"/>
      <w:r>
        <w:rPr>
          <w:sz w:val="20"/>
          <w:szCs w:val="20"/>
        </w:rPr>
        <w:t xml:space="preserve">, ma </w:t>
      </w:r>
      <w:proofErr w:type="spellStart"/>
      <w:r>
        <w:rPr>
          <w:sz w:val="20"/>
          <w:szCs w:val="20"/>
        </w:rPr>
        <w:t>najwyższe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oceny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pisemnych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sprawdzianów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prowadzi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systematycznie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zeszyt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przedmiotowy</w:t>
      </w:r>
      <w:proofErr w:type="spellEnd"/>
      <w:r>
        <w:rPr>
          <w:sz w:val="20"/>
          <w:szCs w:val="20"/>
        </w:rPr>
        <w:t>.</w:t>
      </w:r>
    </w:p>
    <w:p w14:paraId="461600CF" w14:textId="3AD2099E" w:rsidR="00C3539D" w:rsidRPr="00E72E77" w:rsidRDefault="00C3539D" w:rsidP="00C3539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Ocena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śródroczna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roczna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ucznia</w:t>
      </w:r>
      <w:proofErr w:type="spellEnd"/>
      <w:r>
        <w:rPr>
          <w:sz w:val="20"/>
          <w:szCs w:val="20"/>
        </w:rPr>
        <w:t xml:space="preserve"> jest </w:t>
      </w:r>
      <w:proofErr w:type="spellStart"/>
      <w:r>
        <w:rPr>
          <w:sz w:val="20"/>
          <w:szCs w:val="20"/>
        </w:rPr>
        <w:t>efektem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jego</w:t>
      </w:r>
      <w:proofErr w:type="spellEnd"/>
      <w:r>
        <w:rPr>
          <w:sz w:val="20"/>
          <w:szCs w:val="20"/>
        </w:rPr>
        <w:t xml:space="preserve"> pracy </w:t>
      </w:r>
      <w:proofErr w:type="spellStart"/>
      <w:r>
        <w:rPr>
          <w:sz w:val="20"/>
          <w:szCs w:val="20"/>
        </w:rPr>
        <w:t>podczas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całego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semestru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szkolnego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uczniów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posiadających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opinie</w:t>
      </w:r>
      <w:proofErr w:type="spellEnd"/>
      <w:r>
        <w:rPr>
          <w:sz w:val="20"/>
          <w:szCs w:val="20"/>
        </w:rPr>
        <w:t xml:space="preserve"> z PPP, </w:t>
      </w:r>
      <w:proofErr w:type="spellStart"/>
      <w:r>
        <w:rPr>
          <w:sz w:val="20"/>
          <w:szCs w:val="20"/>
        </w:rPr>
        <w:t>stosuje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obn</w:t>
      </w:r>
      <w:r w:rsidR="00C35423">
        <w:rPr>
          <w:sz w:val="20"/>
          <w:szCs w:val="20"/>
        </w:rPr>
        <w:t>iżone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wymagania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łatwiejszy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zestaw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pytań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wydłużony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czas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pisania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</w:t>
      </w:r>
      <w:proofErr w:type="spellEnd"/>
      <w:r>
        <w:rPr>
          <w:sz w:val="20"/>
          <w:szCs w:val="20"/>
        </w:rPr>
        <w:t xml:space="preserve">). </w:t>
      </w:r>
    </w:p>
    <w:p w14:paraId="24A0FE34" w14:textId="77777777" w:rsidR="000F7AA6" w:rsidRDefault="000F7AA6" w:rsidP="000F7AA6">
      <w:pPr>
        <w:rPr>
          <w:sz w:val="20"/>
          <w:szCs w:val="20"/>
        </w:rPr>
      </w:pPr>
    </w:p>
    <w:p w14:paraId="5A1E766A" w14:textId="788F1837" w:rsidR="000F7AA6" w:rsidRPr="0048379A" w:rsidRDefault="000F7AA6" w:rsidP="000F7AA6">
      <w:proofErr w:type="spellStart"/>
      <w:r>
        <w:t>Procentowy</w:t>
      </w:r>
      <w:proofErr w:type="spellEnd"/>
      <w:r>
        <w:t xml:space="preserve"> </w:t>
      </w:r>
      <w:proofErr w:type="spellStart"/>
      <w:r>
        <w:t>przelicznik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z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pisemnych</w:t>
      </w:r>
      <w:proofErr w:type="spellEnd"/>
      <w:r>
        <w:t xml:space="preserve"> (</w:t>
      </w:r>
      <w:proofErr w:type="spellStart"/>
      <w:r>
        <w:t>przy</w:t>
      </w:r>
      <w:proofErr w:type="spellEnd"/>
      <w:r>
        <w:t xml:space="preserve"> </w:t>
      </w:r>
      <w:proofErr w:type="spellStart"/>
      <w:r>
        <w:t>maksymalnej</w:t>
      </w:r>
      <w:proofErr w:type="spellEnd"/>
      <w:r>
        <w:t xml:space="preserve"> </w:t>
      </w:r>
      <w:proofErr w:type="spellStart"/>
      <w:r>
        <w:t>liczbie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– </w:t>
      </w:r>
      <w:proofErr w:type="spellStart"/>
      <w:r>
        <w:rPr>
          <w:b/>
          <w:bCs/>
        </w:rPr>
        <w:t>ocena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celująca</w:t>
      </w:r>
      <w:proofErr w:type="spellEnd"/>
      <w:r>
        <w:t xml:space="preserve"> ze </w:t>
      </w:r>
      <w:proofErr w:type="spellStart"/>
      <w:r>
        <w:t>sprawdzianów</w:t>
      </w:r>
      <w:proofErr w:type="spellEnd"/>
      <w:r>
        <w:t xml:space="preserve">, </w:t>
      </w:r>
      <w:proofErr w:type="spellStart"/>
      <w:r>
        <w:t>ocena</w:t>
      </w:r>
      <w:proofErr w:type="spellEnd"/>
      <w:r>
        <w:t xml:space="preserve"> </w:t>
      </w:r>
      <w:r>
        <w:rPr>
          <w:b/>
          <w:bCs/>
        </w:rPr>
        <w:t xml:space="preserve">+ </w:t>
      </w:r>
      <w:proofErr w:type="spellStart"/>
      <w:r>
        <w:rPr>
          <w:b/>
          <w:bCs/>
        </w:rPr>
        <w:t>bardzo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dobry</w:t>
      </w:r>
      <w:proofErr w:type="spellEnd"/>
      <w:r>
        <w:t xml:space="preserve"> z </w:t>
      </w:r>
      <w:proofErr w:type="spellStart"/>
      <w:r>
        <w:t>kartkówek</w:t>
      </w:r>
      <w:proofErr w:type="spellEnd"/>
      <w:r>
        <w:t>)</w:t>
      </w:r>
    </w:p>
    <w:p w14:paraId="5DB1AE47" w14:textId="77777777" w:rsidR="000F7AA6" w:rsidRDefault="000F7AA6" w:rsidP="000F7AA6">
      <w:pPr>
        <w:rPr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190"/>
        <w:gridCol w:w="6190"/>
      </w:tblGrid>
      <w:tr w:rsidR="000F7AA6" w14:paraId="3BE11D46" w14:textId="77777777" w:rsidTr="00206C24">
        <w:tc>
          <w:tcPr>
            <w:tcW w:w="6190" w:type="dxa"/>
          </w:tcPr>
          <w:p w14:paraId="0477B79B" w14:textId="77777777" w:rsidR="000F7AA6" w:rsidRPr="0048379A" w:rsidRDefault="000F7AA6" w:rsidP="00206C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8379A">
              <w:rPr>
                <w:b/>
                <w:sz w:val="24"/>
                <w:szCs w:val="24"/>
              </w:rPr>
              <w:t>Przedział</w:t>
            </w:r>
            <w:proofErr w:type="spellEnd"/>
            <w:r w:rsidRPr="004837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379A">
              <w:rPr>
                <w:b/>
                <w:sz w:val="24"/>
                <w:szCs w:val="24"/>
              </w:rPr>
              <w:t>procentowy</w:t>
            </w:r>
            <w:proofErr w:type="spellEnd"/>
          </w:p>
        </w:tc>
        <w:tc>
          <w:tcPr>
            <w:tcW w:w="6190" w:type="dxa"/>
          </w:tcPr>
          <w:p w14:paraId="7FCB78AA" w14:textId="77777777" w:rsidR="000F7AA6" w:rsidRPr="0048379A" w:rsidRDefault="000F7AA6" w:rsidP="00206C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8379A">
              <w:rPr>
                <w:b/>
                <w:sz w:val="24"/>
                <w:szCs w:val="24"/>
              </w:rPr>
              <w:t>Ocena</w:t>
            </w:r>
            <w:proofErr w:type="spellEnd"/>
          </w:p>
        </w:tc>
      </w:tr>
      <w:tr w:rsidR="000F7AA6" w14:paraId="7BECE7CD" w14:textId="77777777" w:rsidTr="00206C24">
        <w:tc>
          <w:tcPr>
            <w:tcW w:w="6190" w:type="dxa"/>
          </w:tcPr>
          <w:p w14:paraId="462CE8A9" w14:textId="77777777" w:rsidR="000F7AA6" w:rsidRPr="001C2215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6190" w:type="dxa"/>
          </w:tcPr>
          <w:p w14:paraId="43E67A41" w14:textId="77777777" w:rsidR="000F7AA6" w:rsidRPr="001C2215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1C2215">
              <w:rPr>
                <w:bCs/>
                <w:sz w:val="20"/>
                <w:szCs w:val="20"/>
              </w:rPr>
              <w:t>+5 (</w:t>
            </w:r>
            <w:proofErr w:type="spellStart"/>
            <w:r w:rsidRPr="001C2215">
              <w:rPr>
                <w:bCs/>
                <w:sz w:val="20"/>
                <w:szCs w:val="20"/>
              </w:rPr>
              <w:t>bardzo</w:t>
            </w:r>
            <w:proofErr w:type="spellEnd"/>
            <w:r w:rsidRPr="001C221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C2215">
              <w:rPr>
                <w:bCs/>
                <w:sz w:val="20"/>
                <w:szCs w:val="20"/>
              </w:rPr>
              <w:t>dobry</w:t>
            </w:r>
            <w:proofErr w:type="spellEnd"/>
            <w:r>
              <w:rPr>
                <w:bCs/>
                <w:sz w:val="20"/>
                <w:szCs w:val="20"/>
              </w:rPr>
              <w:t xml:space="preserve"> +</w:t>
            </w:r>
            <w:r w:rsidRPr="001C2215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6A3D8667" w14:textId="77777777" w:rsidTr="00206C24">
        <w:tc>
          <w:tcPr>
            <w:tcW w:w="6190" w:type="dxa"/>
          </w:tcPr>
          <w:p w14:paraId="4A859BA8" w14:textId="77777777" w:rsidR="000F7AA6" w:rsidRPr="001A4AAD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1A4AAD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9</w:t>
            </w:r>
            <w:r w:rsidRPr="001A4AAD">
              <w:rPr>
                <w:bCs/>
                <w:sz w:val="20"/>
                <w:szCs w:val="20"/>
              </w:rPr>
              <w:t>%-90%</w:t>
            </w:r>
          </w:p>
        </w:tc>
        <w:tc>
          <w:tcPr>
            <w:tcW w:w="6190" w:type="dxa"/>
          </w:tcPr>
          <w:p w14:paraId="02B1635D" w14:textId="77777777" w:rsidR="000F7AA6" w:rsidRPr="007143F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5 (</w:t>
            </w:r>
            <w:proofErr w:type="spellStart"/>
            <w:r w:rsidRPr="007143FB">
              <w:rPr>
                <w:bCs/>
                <w:sz w:val="20"/>
                <w:szCs w:val="20"/>
              </w:rPr>
              <w:t>bardzo</w:t>
            </w:r>
            <w:proofErr w:type="spellEnd"/>
            <w:r w:rsidRPr="007143F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6C920978" w14:textId="77777777" w:rsidTr="00206C24">
        <w:tc>
          <w:tcPr>
            <w:tcW w:w="6190" w:type="dxa"/>
          </w:tcPr>
          <w:p w14:paraId="555A1049" w14:textId="77777777" w:rsidR="000F7AA6" w:rsidRPr="001A4AAD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1A4AAD">
              <w:rPr>
                <w:bCs/>
                <w:sz w:val="20"/>
                <w:szCs w:val="20"/>
              </w:rPr>
              <w:lastRenderedPageBreak/>
              <w:t>89%-87%</w:t>
            </w:r>
          </w:p>
        </w:tc>
        <w:tc>
          <w:tcPr>
            <w:tcW w:w="6190" w:type="dxa"/>
          </w:tcPr>
          <w:p w14:paraId="7B2F9C74" w14:textId="77777777" w:rsidR="000F7AA6" w:rsidRPr="007143F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-5 (</w:t>
            </w:r>
            <w:proofErr w:type="spellStart"/>
            <w:r w:rsidRPr="007143FB">
              <w:rPr>
                <w:bCs/>
                <w:sz w:val="20"/>
                <w:szCs w:val="20"/>
              </w:rPr>
              <w:t>bardzo</w:t>
            </w:r>
            <w:proofErr w:type="spellEnd"/>
            <w:r w:rsidRPr="007143F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>
              <w:rPr>
                <w:bCs/>
                <w:sz w:val="20"/>
                <w:szCs w:val="20"/>
              </w:rPr>
              <w:t xml:space="preserve"> -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08F399CB" w14:textId="77777777" w:rsidTr="00206C24">
        <w:trPr>
          <w:trHeight w:val="476"/>
        </w:trPr>
        <w:tc>
          <w:tcPr>
            <w:tcW w:w="6190" w:type="dxa"/>
          </w:tcPr>
          <w:p w14:paraId="39824033" w14:textId="77777777" w:rsidR="000F7AA6" w:rsidRPr="002A2AB7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2A2AB7">
              <w:rPr>
                <w:bCs/>
                <w:sz w:val="20"/>
                <w:szCs w:val="20"/>
              </w:rPr>
              <w:t>86%-83</w:t>
            </w:r>
            <w:r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6190" w:type="dxa"/>
          </w:tcPr>
          <w:p w14:paraId="54E5A4E4" w14:textId="77777777" w:rsidR="000F7AA6" w:rsidRPr="007143F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+4 (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>
              <w:rPr>
                <w:bCs/>
                <w:sz w:val="20"/>
                <w:szCs w:val="20"/>
              </w:rPr>
              <w:t xml:space="preserve"> +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5C9E81FB" w14:textId="77777777" w:rsidTr="00206C24">
        <w:tc>
          <w:tcPr>
            <w:tcW w:w="6190" w:type="dxa"/>
          </w:tcPr>
          <w:p w14:paraId="045FC7DB" w14:textId="77777777" w:rsidR="000F7AA6" w:rsidRPr="002A2AB7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2A2AB7">
              <w:rPr>
                <w:bCs/>
                <w:sz w:val="20"/>
                <w:szCs w:val="20"/>
              </w:rPr>
              <w:t>82%-75%</w:t>
            </w:r>
          </w:p>
        </w:tc>
        <w:tc>
          <w:tcPr>
            <w:tcW w:w="6190" w:type="dxa"/>
          </w:tcPr>
          <w:p w14:paraId="6982DE7E" w14:textId="77777777" w:rsidR="000F7AA6" w:rsidRPr="007143F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143FB">
              <w:rPr>
                <w:bCs/>
                <w:sz w:val="20"/>
                <w:szCs w:val="20"/>
              </w:rPr>
              <w:t>(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42B62343" w14:textId="77777777" w:rsidTr="00206C24">
        <w:tc>
          <w:tcPr>
            <w:tcW w:w="6190" w:type="dxa"/>
          </w:tcPr>
          <w:p w14:paraId="47ED5DD7" w14:textId="77777777" w:rsidR="000F7AA6" w:rsidRPr="002A2AB7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2A2AB7">
              <w:rPr>
                <w:bCs/>
                <w:sz w:val="20"/>
                <w:szCs w:val="20"/>
              </w:rPr>
              <w:t>74%-72%</w:t>
            </w:r>
          </w:p>
        </w:tc>
        <w:tc>
          <w:tcPr>
            <w:tcW w:w="6190" w:type="dxa"/>
          </w:tcPr>
          <w:p w14:paraId="7835CAE8" w14:textId="77777777" w:rsidR="000F7AA6" w:rsidRPr="007143F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-4 (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>
              <w:rPr>
                <w:bCs/>
                <w:sz w:val="20"/>
                <w:szCs w:val="20"/>
              </w:rPr>
              <w:t xml:space="preserve"> -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6C2F634D" w14:textId="77777777" w:rsidTr="00206C24">
        <w:tc>
          <w:tcPr>
            <w:tcW w:w="6190" w:type="dxa"/>
          </w:tcPr>
          <w:p w14:paraId="60739A47" w14:textId="77777777" w:rsidR="000F7AA6" w:rsidRPr="002A2AB7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2A2AB7">
              <w:rPr>
                <w:bCs/>
                <w:sz w:val="20"/>
                <w:szCs w:val="20"/>
              </w:rPr>
              <w:t>71%-68%</w:t>
            </w:r>
          </w:p>
        </w:tc>
        <w:tc>
          <w:tcPr>
            <w:tcW w:w="6190" w:type="dxa"/>
          </w:tcPr>
          <w:p w14:paraId="4DF286EF" w14:textId="77777777" w:rsidR="000F7AA6" w:rsidRPr="007143F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+3 (</w:t>
            </w:r>
            <w:proofErr w:type="spellStart"/>
            <w:r w:rsidRPr="007143FB">
              <w:rPr>
                <w:bCs/>
                <w:sz w:val="20"/>
                <w:szCs w:val="20"/>
              </w:rPr>
              <w:t>dostateczny</w:t>
            </w:r>
            <w:proofErr w:type="spellEnd"/>
            <w:r>
              <w:rPr>
                <w:bCs/>
                <w:sz w:val="20"/>
                <w:szCs w:val="20"/>
              </w:rPr>
              <w:t xml:space="preserve"> +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50D143CA" w14:textId="77777777" w:rsidTr="00206C24">
        <w:tc>
          <w:tcPr>
            <w:tcW w:w="6190" w:type="dxa"/>
          </w:tcPr>
          <w:p w14:paraId="71017110" w14:textId="77777777" w:rsidR="000F7AA6" w:rsidRPr="002A2AB7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2A2AB7">
              <w:rPr>
                <w:bCs/>
                <w:sz w:val="20"/>
                <w:szCs w:val="20"/>
              </w:rPr>
              <w:t>67%-50%</w:t>
            </w:r>
          </w:p>
        </w:tc>
        <w:tc>
          <w:tcPr>
            <w:tcW w:w="6190" w:type="dxa"/>
          </w:tcPr>
          <w:p w14:paraId="5F5B68D3" w14:textId="77777777" w:rsidR="000F7AA6" w:rsidRPr="007143F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3 (</w:t>
            </w:r>
            <w:proofErr w:type="spellStart"/>
            <w:r w:rsidRPr="007143FB">
              <w:rPr>
                <w:bCs/>
                <w:sz w:val="20"/>
                <w:szCs w:val="20"/>
              </w:rPr>
              <w:t>dostateczny</w:t>
            </w:r>
            <w:proofErr w:type="spellEnd"/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059DB6FD" w14:textId="77777777" w:rsidTr="00206C24">
        <w:tc>
          <w:tcPr>
            <w:tcW w:w="6190" w:type="dxa"/>
          </w:tcPr>
          <w:p w14:paraId="07226DC2" w14:textId="77777777" w:rsidR="000F7AA6" w:rsidRPr="00CD784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CD784B">
              <w:rPr>
                <w:bCs/>
                <w:sz w:val="20"/>
                <w:szCs w:val="20"/>
              </w:rPr>
              <w:t>49%-47%</w:t>
            </w:r>
          </w:p>
        </w:tc>
        <w:tc>
          <w:tcPr>
            <w:tcW w:w="6190" w:type="dxa"/>
          </w:tcPr>
          <w:p w14:paraId="4ED968FE" w14:textId="77777777" w:rsidR="000F7AA6" w:rsidRPr="007143F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-3 (</w:t>
            </w:r>
            <w:proofErr w:type="spellStart"/>
            <w:r w:rsidRPr="007143FB">
              <w:rPr>
                <w:bCs/>
                <w:sz w:val="20"/>
                <w:szCs w:val="20"/>
              </w:rPr>
              <w:t>dostateczny</w:t>
            </w:r>
            <w:proofErr w:type="spellEnd"/>
            <w:r>
              <w:rPr>
                <w:bCs/>
                <w:sz w:val="20"/>
                <w:szCs w:val="20"/>
              </w:rPr>
              <w:t xml:space="preserve"> -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25AFBB59" w14:textId="77777777" w:rsidTr="00206C24">
        <w:tc>
          <w:tcPr>
            <w:tcW w:w="6190" w:type="dxa"/>
          </w:tcPr>
          <w:p w14:paraId="0E81ABCE" w14:textId="77777777" w:rsidR="000F7AA6" w:rsidRPr="00CD784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CD784B">
              <w:rPr>
                <w:bCs/>
                <w:sz w:val="20"/>
                <w:szCs w:val="20"/>
              </w:rPr>
              <w:t>46%-43%</w:t>
            </w:r>
          </w:p>
        </w:tc>
        <w:tc>
          <w:tcPr>
            <w:tcW w:w="6190" w:type="dxa"/>
          </w:tcPr>
          <w:p w14:paraId="1FA8B18A" w14:textId="77777777" w:rsidR="000F7AA6" w:rsidRPr="00233218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+2 (</w:t>
            </w:r>
            <w:proofErr w:type="spellStart"/>
            <w:r w:rsidRPr="00233218">
              <w:rPr>
                <w:bCs/>
                <w:sz w:val="20"/>
                <w:szCs w:val="20"/>
              </w:rPr>
              <w:t>dopuszczający</w:t>
            </w:r>
            <w:proofErr w:type="spellEnd"/>
            <w:r w:rsidRPr="00233218">
              <w:rPr>
                <w:bCs/>
                <w:sz w:val="20"/>
                <w:szCs w:val="20"/>
              </w:rPr>
              <w:t xml:space="preserve"> +)</w:t>
            </w:r>
          </w:p>
        </w:tc>
      </w:tr>
      <w:tr w:rsidR="000F7AA6" w14:paraId="3E46C71E" w14:textId="77777777" w:rsidTr="00206C24">
        <w:tc>
          <w:tcPr>
            <w:tcW w:w="6190" w:type="dxa"/>
          </w:tcPr>
          <w:p w14:paraId="61B3125B" w14:textId="77777777" w:rsidR="000F7AA6" w:rsidRPr="00CD784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CD784B">
              <w:rPr>
                <w:bCs/>
                <w:sz w:val="20"/>
                <w:szCs w:val="20"/>
              </w:rPr>
              <w:t>42%-31%</w:t>
            </w:r>
          </w:p>
        </w:tc>
        <w:tc>
          <w:tcPr>
            <w:tcW w:w="6190" w:type="dxa"/>
          </w:tcPr>
          <w:p w14:paraId="2DD422C6" w14:textId="77777777" w:rsidR="000F7AA6" w:rsidRPr="00233218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2 (</w:t>
            </w:r>
            <w:proofErr w:type="spellStart"/>
            <w:r w:rsidRPr="00233218">
              <w:rPr>
                <w:bCs/>
                <w:sz w:val="20"/>
                <w:szCs w:val="20"/>
              </w:rPr>
              <w:t>dopuszczający</w:t>
            </w:r>
            <w:proofErr w:type="spellEnd"/>
            <w:r w:rsidRPr="00233218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5AAD6FBD" w14:textId="77777777" w:rsidTr="00206C24">
        <w:tc>
          <w:tcPr>
            <w:tcW w:w="6190" w:type="dxa"/>
          </w:tcPr>
          <w:p w14:paraId="3C51A4C9" w14:textId="77777777" w:rsidR="000F7AA6" w:rsidRPr="00CD784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CD784B">
              <w:rPr>
                <w:bCs/>
                <w:sz w:val="20"/>
                <w:szCs w:val="20"/>
              </w:rPr>
              <w:t>30%</w:t>
            </w:r>
          </w:p>
        </w:tc>
        <w:tc>
          <w:tcPr>
            <w:tcW w:w="6190" w:type="dxa"/>
          </w:tcPr>
          <w:p w14:paraId="232B9986" w14:textId="77777777" w:rsidR="000F7AA6" w:rsidRPr="00233218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-2 (</w:t>
            </w:r>
            <w:proofErr w:type="spellStart"/>
            <w:r w:rsidRPr="00233218">
              <w:rPr>
                <w:bCs/>
                <w:sz w:val="20"/>
                <w:szCs w:val="20"/>
              </w:rPr>
              <w:t>dopuszczający</w:t>
            </w:r>
            <w:proofErr w:type="spellEnd"/>
            <w:r w:rsidRPr="00233218">
              <w:rPr>
                <w:bCs/>
                <w:sz w:val="20"/>
                <w:szCs w:val="20"/>
              </w:rPr>
              <w:t xml:space="preserve"> -)</w:t>
            </w:r>
          </w:p>
        </w:tc>
      </w:tr>
      <w:tr w:rsidR="000F7AA6" w14:paraId="663CFFAA" w14:textId="77777777" w:rsidTr="00206C24">
        <w:tc>
          <w:tcPr>
            <w:tcW w:w="6190" w:type="dxa"/>
          </w:tcPr>
          <w:p w14:paraId="4AA47921" w14:textId="77777777" w:rsidR="000F7AA6" w:rsidRPr="00CD784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CD784B">
              <w:rPr>
                <w:bCs/>
                <w:sz w:val="20"/>
                <w:szCs w:val="20"/>
              </w:rPr>
              <w:t>29%-0%</w:t>
            </w:r>
          </w:p>
        </w:tc>
        <w:tc>
          <w:tcPr>
            <w:tcW w:w="6190" w:type="dxa"/>
          </w:tcPr>
          <w:p w14:paraId="22C7CE2B" w14:textId="77777777" w:rsidR="000F7AA6" w:rsidRPr="00233218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1 (</w:t>
            </w:r>
            <w:proofErr w:type="spellStart"/>
            <w:r w:rsidRPr="00233218">
              <w:rPr>
                <w:bCs/>
                <w:sz w:val="20"/>
                <w:szCs w:val="20"/>
              </w:rPr>
              <w:t>niedostateczny</w:t>
            </w:r>
            <w:proofErr w:type="spellEnd"/>
            <w:r w:rsidRPr="00233218">
              <w:rPr>
                <w:bCs/>
                <w:sz w:val="20"/>
                <w:szCs w:val="20"/>
              </w:rPr>
              <w:t>)</w:t>
            </w:r>
          </w:p>
        </w:tc>
      </w:tr>
    </w:tbl>
    <w:p w14:paraId="67BAA72F" w14:textId="77777777" w:rsidR="000F7AA6" w:rsidRDefault="000F7AA6" w:rsidP="000F7AA6">
      <w:pPr>
        <w:jc w:val="both"/>
        <w:rPr>
          <w:b/>
          <w:color w:val="00B050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190"/>
        <w:gridCol w:w="6190"/>
      </w:tblGrid>
      <w:tr w:rsidR="000F7AA6" w14:paraId="0B7AD12A" w14:textId="77777777" w:rsidTr="00206C24">
        <w:tc>
          <w:tcPr>
            <w:tcW w:w="6190" w:type="dxa"/>
          </w:tcPr>
          <w:p w14:paraId="7EAC91A2" w14:textId="77777777" w:rsidR="000F7AA6" w:rsidRPr="000932D2" w:rsidRDefault="000F7AA6" w:rsidP="00206C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32D2">
              <w:rPr>
                <w:b/>
                <w:sz w:val="24"/>
                <w:szCs w:val="24"/>
              </w:rPr>
              <w:t>Przedział</w:t>
            </w:r>
            <w:proofErr w:type="spellEnd"/>
            <w:r w:rsidRPr="000932D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932D2">
              <w:rPr>
                <w:b/>
                <w:sz w:val="24"/>
                <w:szCs w:val="24"/>
              </w:rPr>
              <w:t>procentowy</w:t>
            </w:r>
            <w:proofErr w:type="spellEnd"/>
          </w:p>
        </w:tc>
        <w:tc>
          <w:tcPr>
            <w:tcW w:w="6190" w:type="dxa"/>
          </w:tcPr>
          <w:p w14:paraId="3D5BF2B5" w14:textId="77777777" w:rsidR="000F7AA6" w:rsidRPr="000932D2" w:rsidRDefault="000F7AA6" w:rsidP="00206C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32D2">
              <w:rPr>
                <w:b/>
                <w:sz w:val="24"/>
                <w:szCs w:val="24"/>
              </w:rPr>
              <w:t>Ocena</w:t>
            </w:r>
            <w:proofErr w:type="spellEnd"/>
          </w:p>
        </w:tc>
      </w:tr>
      <w:tr w:rsidR="000F7AA6" w14:paraId="1C555BB1" w14:textId="77777777" w:rsidTr="00206C24">
        <w:tc>
          <w:tcPr>
            <w:tcW w:w="6190" w:type="dxa"/>
          </w:tcPr>
          <w:p w14:paraId="01B6EFB5" w14:textId="77777777" w:rsidR="000F7AA6" w:rsidRPr="00387247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6190" w:type="dxa"/>
          </w:tcPr>
          <w:p w14:paraId="6216B61D" w14:textId="77777777" w:rsidR="000F7AA6" w:rsidRPr="00F6621B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F6621B">
              <w:rPr>
                <w:bCs/>
                <w:sz w:val="20"/>
                <w:szCs w:val="20"/>
              </w:rPr>
              <w:t>6 (</w:t>
            </w:r>
            <w:proofErr w:type="spellStart"/>
            <w:r w:rsidRPr="00F6621B">
              <w:rPr>
                <w:bCs/>
                <w:sz w:val="20"/>
                <w:szCs w:val="20"/>
              </w:rPr>
              <w:t>celuj</w:t>
            </w:r>
            <w:r>
              <w:rPr>
                <w:bCs/>
                <w:sz w:val="20"/>
                <w:szCs w:val="20"/>
              </w:rPr>
              <w:t>ą</w:t>
            </w:r>
            <w:r w:rsidRPr="00F6621B">
              <w:rPr>
                <w:bCs/>
                <w:sz w:val="20"/>
                <w:szCs w:val="20"/>
              </w:rPr>
              <w:t>cy</w:t>
            </w:r>
            <w:proofErr w:type="spellEnd"/>
            <w:r w:rsidRPr="00F6621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7A371886" w14:textId="77777777" w:rsidTr="00206C24">
        <w:tc>
          <w:tcPr>
            <w:tcW w:w="6190" w:type="dxa"/>
          </w:tcPr>
          <w:p w14:paraId="11AB6806" w14:textId="77777777" w:rsidR="000F7AA6" w:rsidRPr="00387247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99%-97%</w:t>
            </w:r>
          </w:p>
        </w:tc>
        <w:tc>
          <w:tcPr>
            <w:tcW w:w="6190" w:type="dxa"/>
          </w:tcPr>
          <w:p w14:paraId="77C27608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1C2215">
              <w:rPr>
                <w:bCs/>
                <w:sz w:val="20"/>
                <w:szCs w:val="20"/>
              </w:rPr>
              <w:t>+5 (</w:t>
            </w:r>
            <w:proofErr w:type="spellStart"/>
            <w:r w:rsidRPr="001C2215">
              <w:rPr>
                <w:bCs/>
                <w:sz w:val="20"/>
                <w:szCs w:val="20"/>
              </w:rPr>
              <w:t>bardzo</w:t>
            </w:r>
            <w:proofErr w:type="spellEnd"/>
            <w:r w:rsidRPr="001C221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C2215">
              <w:rPr>
                <w:bCs/>
                <w:sz w:val="20"/>
                <w:szCs w:val="20"/>
              </w:rPr>
              <w:t>dobry</w:t>
            </w:r>
            <w:proofErr w:type="spellEnd"/>
            <w:r>
              <w:rPr>
                <w:bCs/>
                <w:sz w:val="20"/>
                <w:szCs w:val="20"/>
              </w:rPr>
              <w:t xml:space="preserve"> +</w:t>
            </w:r>
            <w:r w:rsidRPr="001C2215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4BC528DF" w14:textId="77777777" w:rsidTr="00206C24">
        <w:tc>
          <w:tcPr>
            <w:tcW w:w="6190" w:type="dxa"/>
          </w:tcPr>
          <w:p w14:paraId="2EB4C431" w14:textId="77777777" w:rsidR="000F7AA6" w:rsidRPr="00387247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96%-90%</w:t>
            </w:r>
          </w:p>
        </w:tc>
        <w:tc>
          <w:tcPr>
            <w:tcW w:w="6190" w:type="dxa"/>
          </w:tcPr>
          <w:p w14:paraId="67D75AD9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5 (</w:t>
            </w:r>
            <w:proofErr w:type="spellStart"/>
            <w:r w:rsidRPr="007143FB">
              <w:rPr>
                <w:bCs/>
                <w:sz w:val="20"/>
                <w:szCs w:val="20"/>
              </w:rPr>
              <w:t>bardzo</w:t>
            </w:r>
            <w:proofErr w:type="spellEnd"/>
            <w:r w:rsidRPr="007143F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3D1A2074" w14:textId="77777777" w:rsidTr="00206C24">
        <w:tc>
          <w:tcPr>
            <w:tcW w:w="6190" w:type="dxa"/>
          </w:tcPr>
          <w:p w14:paraId="65BDDE62" w14:textId="77777777" w:rsidR="000F7AA6" w:rsidRPr="00387247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89%-87%</w:t>
            </w:r>
          </w:p>
        </w:tc>
        <w:tc>
          <w:tcPr>
            <w:tcW w:w="6190" w:type="dxa"/>
          </w:tcPr>
          <w:p w14:paraId="40093A9B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-5 (</w:t>
            </w:r>
            <w:proofErr w:type="spellStart"/>
            <w:r w:rsidRPr="007143FB">
              <w:rPr>
                <w:bCs/>
                <w:sz w:val="20"/>
                <w:szCs w:val="20"/>
              </w:rPr>
              <w:t>bardzo</w:t>
            </w:r>
            <w:proofErr w:type="spellEnd"/>
            <w:r w:rsidRPr="007143F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>
              <w:rPr>
                <w:bCs/>
                <w:sz w:val="20"/>
                <w:szCs w:val="20"/>
              </w:rPr>
              <w:t xml:space="preserve"> -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3427DAEF" w14:textId="77777777" w:rsidTr="00206C24">
        <w:tc>
          <w:tcPr>
            <w:tcW w:w="6190" w:type="dxa"/>
          </w:tcPr>
          <w:p w14:paraId="2E5BDB4F" w14:textId="77777777" w:rsidR="000F7AA6" w:rsidRPr="00387247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86%-83%</w:t>
            </w:r>
          </w:p>
        </w:tc>
        <w:tc>
          <w:tcPr>
            <w:tcW w:w="6190" w:type="dxa"/>
          </w:tcPr>
          <w:p w14:paraId="14F91F06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+4 (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>
              <w:rPr>
                <w:bCs/>
                <w:sz w:val="20"/>
                <w:szCs w:val="20"/>
              </w:rPr>
              <w:t xml:space="preserve"> +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71F4965D" w14:textId="77777777" w:rsidTr="00206C24">
        <w:tc>
          <w:tcPr>
            <w:tcW w:w="6190" w:type="dxa"/>
          </w:tcPr>
          <w:p w14:paraId="7806CDAD" w14:textId="77777777" w:rsidR="000F7AA6" w:rsidRPr="00387247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82%75%</w:t>
            </w:r>
          </w:p>
        </w:tc>
        <w:tc>
          <w:tcPr>
            <w:tcW w:w="6190" w:type="dxa"/>
          </w:tcPr>
          <w:p w14:paraId="380D514C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143FB">
              <w:rPr>
                <w:bCs/>
                <w:sz w:val="20"/>
                <w:szCs w:val="20"/>
              </w:rPr>
              <w:t>(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22093140" w14:textId="77777777" w:rsidTr="00206C24">
        <w:tc>
          <w:tcPr>
            <w:tcW w:w="6190" w:type="dxa"/>
          </w:tcPr>
          <w:p w14:paraId="4F39721C" w14:textId="77777777" w:rsidR="000F7AA6" w:rsidRPr="00387247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lastRenderedPageBreak/>
              <w:t>74%-72%</w:t>
            </w:r>
          </w:p>
        </w:tc>
        <w:tc>
          <w:tcPr>
            <w:tcW w:w="6190" w:type="dxa"/>
          </w:tcPr>
          <w:p w14:paraId="69DB6D9E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-4 (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>
              <w:rPr>
                <w:bCs/>
                <w:sz w:val="20"/>
                <w:szCs w:val="20"/>
              </w:rPr>
              <w:t xml:space="preserve"> -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7C7CA2D1" w14:textId="77777777" w:rsidTr="00206C24">
        <w:tc>
          <w:tcPr>
            <w:tcW w:w="6190" w:type="dxa"/>
          </w:tcPr>
          <w:p w14:paraId="55B31879" w14:textId="77777777" w:rsidR="000F7AA6" w:rsidRPr="00CA580D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71%-68%</w:t>
            </w:r>
          </w:p>
        </w:tc>
        <w:tc>
          <w:tcPr>
            <w:tcW w:w="6190" w:type="dxa"/>
          </w:tcPr>
          <w:p w14:paraId="52BECAF3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+3 (</w:t>
            </w:r>
            <w:proofErr w:type="spellStart"/>
            <w:r w:rsidRPr="007143FB">
              <w:rPr>
                <w:bCs/>
                <w:sz w:val="20"/>
                <w:szCs w:val="20"/>
              </w:rPr>
              <w:t>dostateczny</w:t>
            </w:r>
            <w:proofErr w:type="spellEnd"/>
            <w:r>
              <w:rPr>
                <w:bCs/>
                <w:sz w:val="20"/>
                <w:szCs w:val="20"/>
              </w:rPr>
              <w:t xml:space="preserve"> +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6805E101" w14:textId="77777777" w:rsidTr="00206C24">
        <w:tc>
          <w:tcPr>
            <w:tcW w:w="6190" w:type="dxa"/>
          </w:tcPr>
          <w:p w14:paraId="547F2442" w14:textId="77777777" w:rsidR="000F7AA6" w:rsidRPr="00CA580D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67%-50%</w:t>
            </w:r>
          </w:p>
        </w:tc>
        <w:tc>
          <w:tcPr>
            <w:tcW w:w="6190" w:type="dxa"/>
          </w:tcPr>
          <w:p w14:paraId="2C9EED64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3 (</w:t>
            </w:r>
            <w:proofErr w:type="spellStart"/>
            <w:r w:rsidRPr="007143FB">
              <w:rPr>
                <w:bCs/>
                <w:sz w:val="20"/>
                <w:szCs w:val="20"/>
              </w:rPr>
              <w:t>dostateczny</w:t>
            </w:r>
            <w:proofErr w:type="spellEnd"/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363E491E" w14:textId="77777777" w:rsidTr="00206C24">
        <w:tc>
          <w:tcPr>
            <w:tcW w:w="6190" w:type="dxa"/>
          </w:tcPr>
          <w:p w14:paraId="4495CEBC" w14:textId="77777777" w:rsidR="000F7AA6" w:rsidRPr="00CA580D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49%-47%</w:t>
            </w:r>
          </w:p>
        </w:tc>
        <w:tc>
          <w:tcPr>
            <w:tcW w:w="6190" w:type="dxa"/>
          </w:tcPr>
          <w:p w14:paraId="4228E74D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-3 (</w:t>
            </w:r>
            <w:proofErr w:type="spellStart"/>
            <w:r w:rsidRPr="007143FB">
              <w:rPr>
                <w:bCs/>
                <w:sz w:val="20"/>
                <w:szCs w:val="20"/>
              </w:rPr>
              <w:t>dostateczny</w:t>
            </w:r>
            <w:proofErr w:type="spellEnd"/>
            <w:r>
              <w:rPr>
                <w:bCs/>
                <w:sz w:val="20"/>
                <w:szCs w:val="20"/>
              </w:rPr>
              <w:t xml:space="preserve"> -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4DBF7640" w14:textId="77777777" w:rsidTr="00206C24">
        <w:tc>
          <w:tcPr>
            <w:tcW w:w="6190" w:type="dxa"/>
          </w:tcPr>
          <w:p w14:paraId="0E87DD11" w14:textId="77777777" w:rsidR="000F7AA6" w:rsidRPr="00CA580D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46%-43%</w:t>
            </w:r>
          </w:p>
        </w:tc>
        <w:tc>
          <w:tcPr>
            <w:tcW w:w="6190" w:type="dxa"/>
          </w:tcPr>
          <w:p w14:paraId="0D388E80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+2 (</w:t>
            </w:r>
            <w:proofErr w:type="spellStart"/>
            <w:r w:rsidRPr="00233218">
              <w:rPr>
                <w:bCs/>
                <w:sz w:val="20"/>
                <w:szCs w:val="20"/>
              </w:rPr>
              <w:t>dopuszczający</w:t>
            </w:r>
            <w:proofErr w:type="spellEnd"/>
            <w:r w:rsidRPr="00233218">
              <w:rPr>
                <w:bCs/>
                <w:sz w:val="20"/>
                <w:szCs w:val="20"/>
              </w:rPr>
              <w:t xml:space="preserve"> +)</w:t>
            </w:r>
          </w:p>
        </w:tc>
      </w:tr>
      <w:tr w:rsidR="000F7AA6" w14:paraId="3FD8AED2" w14:textId="77777777" w:rsidTr="00206C24">
        <w:tc>
          <w:tcPr>
            <w:tcW w:w="6190" w:type="dxa"/>
          </w:tcPr>
          <w:p w14:paraId="45286677" w14:textId="77777777" w:rsidR="000F7AA6" w:rsidRPr="00CA580D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42%-31%</w:t>
            </w:r>
          </w:p>
        </w:tc>
        <w:tc>
          <w:tcPr>
            <w:tcW w:w="6190" w:type="dxa"/>
          </w:tcPr>
          <w:p w14:paraId="39EFCEAE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2 (</w:t>
            </w:r>
            <w:proofErr w:type="spellStart"/>
            <w:r w:rsidRPr="00233218">
              <w:rPr>
                <w:bCs/>
                <w:sz w:val="20"/>
                <w:szCs w:val="20"/>
              </w:rPr>
              <w:t>dopuszczający</w:t>
            </w:r>
            <w:proofErr w:type="spellEnd"/>
            <w:r w:rsidRPr="00233218">
              <w:rPr>
                <w:bCs/>
                <w:sz w:val="20"/>
                <w:szCs w:val="20"/>
              </w:rPr>
              <w:t>)</w:t>
            </w:r>
          </w:p>
        </w:tc>
      </w:tr>
      <w:tr w:rsidR="000F7AA6" w14:paraId="53059C2E" w14:textId="77777777" w:rsidTr="00206C24">
        <w:tc>
          <w:tcPr>
            <w:tcW w:w="6190" w:type="dxa"/>
          </w:tcPr>
          <w:p w14:paraId="76B77E4F" w14:textId="77777777" w:rsidR="000F7AA6" w:rsidRPr="00CA580D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30%</w:t>
            </w:r>
          </w:p>
        </w:tc>
        <w:tc>
          <w:tcPr>
            <w:tcW w:w="6190" w:type="dxa"/>
          </w:tcPr>
          <w:p w14:paraId="78759C99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-2 (</w:t>
            </w:r>
            <w:proofErr w:type="spellStart"/>
            <w:r w:rsidRPr="00233218">
              <w:rPr>
                <w:bCs/>
                <w:sz w:val="20"/>
                <w:szCs w:val="20"/>
              </w:rPr>
              <w:t>dopuszczający</w:t>
            </w:r>
            <w:proofErr w:type="spellEnd"/>
            <w:r w:rsidRPr="00233218">
              <w:rPr>
                <w:bCs/>
                <w:sz w:val="20"/>
                <w:szCs w:val="20"/>
              </w:rPr>
              <w:t xml:space="preserve"> -)</w:t>
            </w:r>
          </w:p>
        </w:tc>
      </w:tr>
      <w:tr w:rsidR="000F7AA6" w14:paraId="59E9B4E7" w14:textId="77777777" w:rsidTr="00206C24">
        <w:tc>
          <w:tcPr>
            <w:tcW w:w="6190" w:type="dxa"/>
          </w:tcPr>
          <w:p w14:paraId="194581A1" w14:textId="77777777" w:rsidR="000F7AA6" w:rsidRPr="00CA580D" w:rsidRDefault="000F7AA6" w:rsidP="00206C24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29%-0%</w:t>
            </w:r>
          </w:p>
        </w:tc>
        <w:tc>
          <w:tcPr>
            <w:tcW w:w="6190" w:type="dxa"/>
          </w:tcPr>
          <w:p w14:paraId="1A8ACD11" w14:textId="77777777" w:rsidR="000F7AA6" w:rsidRDefault="000F7AA6" w:rsidP="00206C24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1 (</w:t>
            </w:r>
            <w:proofErr w:type="spellStart"/>
            <w:r w:rsidRPr="00233218">
              <w:rPr>
                <w:bCs/>
                <w:sz w:val="20"/>
                <w:szCs w:val="20"/>
              </w:rPr>
              <w:t>niedostateczny</w:t>
            </w:r>
            <w:proofErr w:type="spellEnd"/>
            <w:r w:rsidRPr="00233218">
              <w:rPr>
                <w:bCs/>
                <w:sz w:val="20"/>
                <w:szCs w:val="20"/>
              </w:rPr>
              <w:t>)</w:t>
            </w:r>
          </w:p>
        </w:tc>
      </w:tr>
    </w:tbl>
    <w:p w14:paraId="75CDF6CE" w14:textId="77777777" w:rsidR="000F7AA6" w:rsidRDefault="000F7AA6" w:rsidP="000F7AA6">
      <w:pPr>
        <w:jc w:val="both"/>
        <w:rPr>
          <w:b/>
          <w:color w:val="00B050"/>
          <w:sz w:val="20"/>
          <w:szCs w:val="20"/>
        </w:rPr>
      </w:pPr>
    </w:p>
    <w:p w14:paraId="7DF7366A" w14:textId="6C7CFDBC" w:rsidR="009C3F3A" w:rsidRDefault="009C3F3A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sectPr w:rsidR="009C3F3A">
      <w:pgSz w:w="15840" w:h="12240" w:orient="landscape"/>
      <w:pgMar w:top="1440" w:right="1173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BCB"/>
    <w:multiLevelType w:val="multilevel"/>
    <w:tmpl w:val="F38873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522AD8"/>
    <w:multiLevelType w:val="multilevel"/>
    <w:tmpl w:val="D354E2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1A1B68"/>
    <w:multiLevelType w:val="multilevel"/>
    <w:tmpl w:val="57C6DDD0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31A2E"/>
    <w:multiLevelType w:val="multilevel"/>
    <w:tmpl w:val="5E9C243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A732AC"/>
    <w:multiLevelType w:val="multilevel"/>
    <w:tmpl w:val="3EF8132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4FA7FB2"/>
    <w:multiLevelType w:val="hybridMultilevel"/>
    <w:tmpl w:val="CDD86956"/>
    <w:lvl w:ilvl="0" w:tplc="6574AE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44124F"/>
    <w:multiLevelType w:val="hybridMultilevel"/>
    <w:tmpl w:val="0BEE0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A351B9"/>
    <w:multiLevelType w:val="multilevel"/>
    <w:tmpl w:val="FC6A289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68E55E5"/>
    <w:multiLevelType w:val="hybridMultilevel"/>
    <w:tmpl w:val="0570F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3D093F"/>
    <w:multiLevelType w:val="multilevel"/>
    <w:tmpl w:val="B3D461F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9C32A2D"/>
    <w:multiLevelType w:val="hybridMultilevel"/>
    <w:tmpl w:val="FA960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3854250">
    <w:abstractNumId w:val="3"/>
  </w:num>
  <w:num w:numId="2" w16cid:durableId="946620667">
    <w:abstractNumId w:val="9"/>
  </w:num>
  <w:num w:numId="3" w16cid:durableId="1262758410">
    <w:abstractNumId w:val="7"/>
  </w:num>
  <w:num w:numId="4" w16cid:durableId="1065032144">
    <w:abstractNumId w:val="0"/>
  </w:num>
  <w:num w:numId="5" w16cid:durableId="1780878327">
    <w:abstractNumId w:val="2"/>
  </w:num>
  <w:num w:numId="6" w16cid:durableId="408502534">
    <w:abstractNumId w:val="4"/>
  </w:num>
  <w:num w:numId="7" w16cid:durableId="1741781059">
    <w:abstractNumId w:val="1"/>
  </w:num>
  <w:num w:numId="8" w16cid:durableId="1725635082">
    <w:abstractNumId w:val="8"/>
  </w:num>
  <w:num w:numId="9" w16cid:durableId="1755011763">
    <w:abstractNumId w:val="6"/>
  </w:num>
  <w:num w:numId="10" w16cid:durableId="268703159">
    <w:abstractNumId w:val="5"/>
  </w:num>
  <w:num w:numId="11" w16cid:durableId="397552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F3A"/>
    <w:rsid w:val="000F7AA6"/>
    <w:rsid w:val="001574BB"/>
    <w:rsid w:val="001949A5"/>
    <w:rsid w:val="002E77B9"/>
    <w:rsid w:val="00316700"/>
    <w:rsid w:val="003D39C1"/>
    <w:rsid w:val="004611E8"/>
    <w:rsid w:val="0064402B"/>
    <w:rsid w:val="00771BDC"/>
    <w:rsid w:val="007A7329"/>
    <w:rsid w:val="0088413C"/>
    <w:rsid w:val="00941017"/>
    <w:rsid w:val="009C3F3A"/>
    <w:rsid w:val="00A044DB"/>
    <w:rsid w:val="00A85745"/>
    <w:rsid w:val="00C3539D"/>
    <w:rsid w:val="00C35423"/>
    <w:rsid w:val="00EE4ECD"/>
    <w:rsid w:val="00F022AC"/>
    <w:rsid w:val="00F13BF5"/>
    <w:rsid w:val="00F4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3618"/>
  <w15:docId w15:val="{9741F4AF-D801-4E36-89FF-00613C68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user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1265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Sychta Irena</cp:lastModifiedBy>
  <cp:revision>19</cp:revision>
  <dcterms:created xsi:type="dcterms:W3CDTF">2013-12-23T23:15:00Z</dcterms:created>
  <dcterms:modified xsi:type="dcterms:W3CDTF">2025-10-05T19:23:00Z</dcterms:modified>
  <dc:language>pl-PL</dc:language>
</cp:coreProperties>
</file>